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FFC9" w14:textId="77777777" w:rsidR="00017020" w:rsidRDefault="00017020" w:rsidP="00017020">
      <w:pPr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6E01FC">
        <w:rPr>
          <w:noProof/>
        </w:rPr>
        <w:drawing>
          <wp:anchor distT="0" distB="0" distL="114300" distR="114300" simplePos="0" relativeHeight="251657216" behindDoc="0" locked="0" layoutInCell="1" allowOverlap="1" wp14:anchorId="3E105991" wp14:editId="1448E70C">
            <wp:simplePos x="0" y="0"/>
            <wp:positionH relativeFrom="margin">
              <wp:align>right</wp:align>
            </wp:positionH>
            <wp:positionV relativeFrom="paragraph">
              <wp:posOffset>-158115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A6E3A" w14:textId="77777777" w:rsidR="00017020" w:rsidRDefault="00017020" w:rsidP="00017020">
      <w:pPr>
        <w:tabs>
          <w:tab w:val="left" w:pos="706"/>
        </w:tabs>
        <w:rPr>
          <w:rFonts w:ascii="Book Antiqua" w:hAnsi="Book Antiqua" w:cs="Book Antiqua"/>
          <w:b/>
          <w:bCs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sz w:val="28"/>
          <w:szCs w:val="28"/>
          <w:lang w:val="sv-SE"/>
        </w:rPr>
        <w:tab/>
      </w:r>
    </w:p>
    <w:p w14:paraId="2753875B" w14:textId="77777777" w:rsidR="00017020" w:rsidRDefault="00472EB5" w:rsidP="00017020">
      <w:pPr>
        <w:rPr>
          <w:rFonts w:ascii="Book Antiqua" w:hAnsi="Book Antiqua" w:cs="Book Antiqua"/>
          <w:b/>
          <w:bCs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noProof/>
          <w:sz w:val="28"/>
          <w:szCs w:val="28"/>
          <w:lang w:val="en-US"/>
        </w:rPr>
        <w:object w:dxaOrig="1440" w:dyaOrig="1440" w14:anchorId="4BD46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45.45pt;width:59.75pt;height:65.55pt;z-index:-251658240;mso-position-horizontal-relative:text;mso-position-vertical-relative:text">
            <v:imagedata r:id="rId6" o:title=""/>
          </v:shape>
          <o:OLEObject Type="Embed" ProgID="CorelDRAW.Graphic.13" ShapeID="_x0000_s1026" DrawAspect="Content" ObjectID="_1800440684" r:id="rId7"/>
        </w:object>
      </w:r>
    </w:p>
    <w:p w14:paraId="4A7C7132" w14:textId="77777777" w:rsidR="00017020" w:rsidRDefault="00017020" w:rsidP="00017020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230F5B6A" w14:textId="77777777" w:rsidR="00017020" w:rsidRDefault="00017020" w:rsidP="00017020">
      <w:pPr>
        <w:tabs>
          <w:tab w:val="left" w:pos="568"/>
          <w:tab w:val="center" w:pos="4680"/>
        </w:tabs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ab/>
      </w:r>
      <w:r>
        <w:rPr>
          <w:rFonts w:ascii="Book Antiqua" w:hAnsi="Book Antiqua" w:cs="Book Antiqua"/>
          <w:bCs/>
          <w:lang w:val="sv-SE"/>
        </w:rPr>
        <w:tab/>
        <w:t>Republika Kosova – Republic of Kosovo</w:t>
      </w:r>
    </w:p>
    <w:p w14:paraId="1F32B997" w14:textId="77777777" w:rsidR="00017020" w:rsidRDefault="00017020" w:rsidP="00017020">
      <w:pPr>
        <w:tabs>
          <w:tab w:val="left" w:pos="720"/>
        </w:tabs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ab/>
      </w:r>
    </w:p>
    <w:p w14:paraId="7806A5A7" w14:textId="77777777" w:rsidR="00017020" w:rsidRDefault="00017020" w:rsidP="00017020">
      <w:pPr>
        <w:tabs>
          <w:tab w:val="left" w:pos="609"/>
          <w:tab w:val="center" w:pos="4680"/>
          <w:tab w:val="left" w:pos="6992"/>
        </w:tabs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 Veriore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</w:r>
    </w:p>
    <w:p w14:paraId="320DE2AB" w14:textId="77777777" w:rsidR="00017020" w:rsidRPr="00FC25FF" w:rsidRDefault="00017020" w:rsidP="00017020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lang w:val="it-IT"/>
        </w:rPr>
      </w:pPr>
      <w:r>
        <w:rPr>
          <w:rFonts w:ascii="Book Antiqua" w:hAnsi="Book Antiqua" w:cs="Book Antiqua"/>
          <w:bCs/>
          <w:lang w:val="it-IT"/>
        </w:rPr>
        <w:t>Opština Severna Mitrovica – Municipality of</w:t>
      </w:r>
      <w:r>
        <w:rPr>
          <w:rFonts w:ascii="Book Antiqua" w:hAnsi="Book Antiqua" w:cs="Book Antiqua"/>
          <w:bCs/>
          <w:spacing w:val="-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lang w:val="it-IT"/>
        </w:rPr>
        <w:t>Mitrovica North</w:t>
      </w:r>
    </w:p>
    <w:p w14:paraId="59BD7C48" w14:textId="77777777" w:rsidR="00017020" w:rsidRDefault="00017020" w:rsidP="00017020">
      <w:pPr>
        <w:rPr>
          <w:b/>
          <w:color w:val="000000"/>
        </w:rPr>
      </w:pPr>
    </w:p>
    <w:p w14:paraId="5555BEE8" w14:textId="77777777" w:rsidR="00C243D8" w:rsidRPr="00E05BB0" w:rsidRDefault="00C243D8" w:rsidP="00C243D8">
      <w:pPr>
        <w:keepNext/>
        <w:spacing w:before="240" w:after="60"/>
        <w:jc w:val="center"/>
        <w:outlineLvl w:val="2"/>
        <w:rPr>
          <w:rFonts w:eastAsia="Calibri"/>
          <w:b/>
          <w:bCs/>
          <w:sz w:val="32"/>
          <w:szCs w:val="32"/>
        </w:rPr>
      </w:pPr>
      <w:r w:rsidRPr="00E05BB0">
        <w:rPr>
          <w:rFonts w:eastAsia="Calibri"/>
          <w:b/>
          <w:bCs/>
          <w:sz w:val="32"/>
          <w:szCs w:val="32"/>
        </w:rPr>
        <w:t>NJOFTIM PЁR QYTETARЁ</w:t>
      </w:r>
    </w:p>
    <w:p w14:paraId="5589A192" w14:textId="77777777" w:rsidR="00C243D8" w:rsidRPr="00133C23" w:rsidRDefault="00C243D8" w:rsidP="00C243D8">
      <w:pPr>
        <w:spacing w:line="276" w:lineRule="auto"/>
        <w:rPr>
          <w:rFonts w:eastAsia="Calibri"/>
          <w:sz w:val="22"/>
          <w:szCs w:val="22"/>
        </w:rPr>
      </w:pPr>
    </w:p>
    <w:p w14:paraId="05D83BEF" w14:textId="715B5F1A" w:rsidR="00B65B11" w:rsidRPr="00F772B2" w:rsidRDefault="00C243D8">
      <w:pPr>
        <w:rPr>
          <w:b/>
        </w:rPr>
      </w:pPr>
      <w:r w:rsidRPr="00133C23">
        <w:rPr>
          <w:color w:val="000000" w:themeColor="text1"/>
          <w:bdr w:val="none" w:sz="0" w:space="0" w:color="auto" w:frame="1"/>
        </w:rPr>
        <w:t xml:space="preserve">Të dashur qytetarë të Komunës së Mitrovicës Veriore ju njoftojmë se  Ministria e Financave, Punës dhe Transfereve - Departamenti i Tatimit në Pronë ka përgaditur faturat e Tatimit në Pronë për vitin Tatimor 2025, të cilat mund ti gjeni në </w:t>
      </w:r>
      <w:r w:rsidR="00ED4A80" w:rsidRPr="00133C23">
        <w:rPr>
          <w:color w:val="000000" w:themeColor="text1"/>
          <w:bdr w:val="none" w:sz="0" w:space="0" w:color="auto" w:frame="1"/>
        </w:rPr>
        <w:t>platform</w:t>
      </w:r>
      <w:r w:rsidR="0051421D">
        <w:rPr>
          <w:color w:val="000000" w:themeColor="text1"/>
          <w:bdr w:val="none" w:sz="0" w:space="0" w:color="auto" w:frame="1"/>
        </w:rPr>
        <w:t>ë</w:t>
      </w:r>
      <w:r w:rsidR="00ED4A80" w:rsidRPr="00133C23">
        <w:rPr>
          <w:color w:val="000000" w:themeColor="text1"/>
          <w:bdr w:val="none" w:sz="0" w:space="0" w:color="auto" w:frame="1"/>
        </w:rPr>
        <w:t xml:space="preserve">n </w:t>
      </w:r>
      <w:r w:rsidR="00ED4A80" w:rsidRPr="00133C23">
        <w:rPr>
          <w:color w:val="4472C4" w:themeColor="accent1"/>
          <w:bdr w:val="none" w:sz="0" w:space="0" w:color="auto" w:frame="1"/>
        </w:rPr>
        <w:t xml:space="preserve">eKOSOVA </w:t>
      </w:r>
      <w:r w:rsidR="00ED4A80" w:rsidRPr="00133C23">
        <w:rPr>
          <w:color w:val="000000" w:themeColor="text1"/>
          <w:bdr w:val="none" w:sz="0" w:space="0" w:color="auto" w:frame="1"/>
        </w:rPr>
        <w:t xml:space="preserve">në linkun     </w:t>
      </w:r>
      <w:hyperlink r:id="rId8" w:history="1">
        <w:r w:rsidR="00ED4A80" w:rsidRPr="00133C23">
          <w:rPr>
            <w:rStyle w:val="Hyperlink"/>
            <w:bdr w:val="none" w:sz="0" w:space="0" w:color="auto" w:frame="1"/>
          </w:rPr>
          <w:t>https://ekosova.rks-gov.net/</w:t>
        </w:r>
      </w:hyperlink>
      <w:r w:rsidR="00ED4A80" w:rsidRPr="00133C23">
        <w:rPr>
          <w:color w:val="00B0F0"/>
          <w:bdr w:val="none" w:sz="0" w:space="0" w:color="auto" w:frame="1"/>
        </w:rPr>
        <w:t xml:space="preserve">  </w:t>
      </w:r>
      <w:r w:rsidR="00ED4A80" w:rsidRPr="00133C23">
        <w:rPr>
          <w:bdr w:val="none" w:sz="0" w:space="0" w:color="auto" w:frame="1"/>
        </w:rPr>
        <w:t>si dhe në zyr</w:t>
      </w:r>
      <w:r w:rsidR="0051421D">
        <w:rPr>
          <w:bdr w:val="none" w:sz="0" w:space="0" w:color="auto" w:frame="1"/>
        </w:rPr>
        <w:t>ë</w:t>
      </w:r>
      <w:r w:rsidR="00ED4A80" w:rsidRPr="00133C23">
        <w:rPr>
          <w:bdr w:val="none" w:sz="0" w:space="0" w:color="auto" w:frame="1"/>
        </w:rPr>
        <w:t>n e Tatimit në Komu</w:t>
      </w:r>
      <w:r w:rsidR="0051421D">
        <w:rPr>
          <w:bdr w:val="none" w:sz="0" w:space="0" w:color="auto" w:frame="1"/>
        </w:rPr>
        <w:t>në</w:t>
      </w:r>
      <w:r w:rsidR="00ED4A80" w:rsidRPr="00133C23">
        <w:rPr>
          <w:bdr w:val="none" w:sz="0" w:space="0" w:color="auto" w:frame="1"/>
        </w:rPr>
        <w:t>n e Mitrovicës Veriore</w:t>
      </w:r>
      <w:r w:rsidR="0051421D">
        <w:rPr>
          <w:bdr w:val="none" w:sz="0" w:space="0" w:color="auto" w:frame="1"/>
        </w:rPr>
        <w:t>.</w:t>
      </w:r>
      <w:r w:rsidR="00ED4A80" w:rsidRPr="00133C23">
        <w:rPr>
          <w:bdr w:val="none" w:sz="0" w:space="0" w:color="auto" w:frame="1"/>
        </w:rPr>
        <w:t xml:space="preserve"> </w:t>
      </w:r>
      <w:r w:rsidRPr="00133C23">
        <w:rPr>
          <w:color w:val="000000" w:themeColor="text1"/>
          <w:bdr w:val="none" w:sz="0" w:space="0" w:color="auto" w:frame="1"/>
        </w:rPr>
        <w:t xml:space="preserve">     </w:t>
      </w:r>
      <w:r w:rsidR="00472EB5">
        <w:rPr>
          <w:color w:val="000000" w:themeColor="text1"/>
          <w:bdr w:val="none" w:sz="0" w:space="0" w:color="auto" w:frame="1"/>
        </w:rPr>
        <w:br/>
      </w:r>
      <w:r w:rsidRPr="00133C23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</w:t>
      </w:r>
    </w:p>
    <w:p w14:paraId="53800150" w14:textId="595C547E" w:rsidR="00B65B11" w:rsidRPr="00133C23" w:rsidRDefault="00B65B11" w:rsidP="00B65B1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Pagesa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për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tatimin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e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vlerësuar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është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ndarë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në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dy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këste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,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cilat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paguhen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F772B2">
        <w:rPr>
          <w:rStyle w:val="Strong"/>
          <w:color w:val="000000" w:themeColor="text1"/>
          <w:bdr w:val="none" w:sz="0" w:space="0" w:color="auto" w:frame="1"/>
        </w:rPr>
        <w:t>deri</w:t>
      </w:r>
      <w:proofErr w:type="spellEnd"/>
      <w:r w:rsidR="00F772B2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më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30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Prill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dhe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30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Shtator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.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Borxhet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paguhen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menjëherë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>.</w:t>
      </w:r>
      <w:r w:rsidRPr="00133C23">
        <w:rPr>
          <w:color w:val="000000" w:themeColor="text1"/>
        </w:rPr>
        <w:t> 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Nëse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pagesa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juaj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vonohet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,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ju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do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paguani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gjobë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dhe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000000" w:themeColor="text1"/>
          <w:bdr w:val="none" w:sz="0" w:space="0" w:color="auto" w:frame="1"/>
        </w:rPr>
        <w:t>interes</w:t>
      </w:r>
      <w:proofErr w:type="spellEnd"/>
      <w:r w:rsidRPr="00133C23">
        <w:rPr>
          <w:rStyle w:val="Strong"/>
          <w:color w:val="000000" w:themeColor="text1"/>
          <w:bdr w:val="none" w:sz="0" w:space="0" w:color="auto" w:frame="1"/>
        </w:rPr>
        <w:t>.</w:t>
      </w:r>
      <w:r w:rsidR="00472EB5">
        <w:rPr>
          <w:rStyle w:val="Strong"/>
          <w:color w:val="000000" w:themeColor="text1"/>
          <w:bdr w:val="none" w:sz="0" w:space="0" w:color="auto" w:frame="1"/>
        </w:rPr>
        <w:br/>
      </w:r>
    </w:p>
    <w:p w14:paraId="70BF2A75" w14:textId="77777777" w:rsidR="00B65B11" w:rsidRPr="00133C23" w:rsidRDefault="00B65B11" w:rsidP="00B65B11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shmangur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gjoba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dhe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interes</w:t>
      </w:r>
      <w:proofErr w:type="spellEnd"/>
      <w:r w:rsidRPr="00133C23">
        <w:rPr>
          <w:color w:val="000000" w:themeColor="text1"/>
        </w:rPr>
        <w:t xml:space="preserve">, </w:t>
      </w:r>
      <w:proofErr w:type="spellStart"/>
      <w:r w:rsidRPr="00133C23">
        <w:rPr>
          <w:color w:val="000000" w:themeColor="text1"/>
        </w:rPr>
        <w:t>është</w:t>
      </w:r>
      <w:proofErr w:type="spellEnd"/>
      <w:r w:rsidRPr="00133C23">
        <w:rPr>
          <w:color w:val="000000" w:themeColor="text1"/>
        </w:rPr>
        <w:t xml:space="preserve"> e </w:t>
      </w:r>
      <w:proofErr w:type="spellStart"/>
      <w:r w:rsidRPr="00133C23">
        <w:rPr>
          <w:color w:val="000000" w:themeColor="text1"/>
        </w:rPr>
        <w:t>rëndësishme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që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mos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paguani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më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vonë</w:t>
      </w:r>
      <w:proofErr w:type="spellEnd"/>
      <w:r w:rsidRPr="00133C23">
        <w:rPr>
          <w:color w:val="000000" w:themeColor="text1"/>
        </w:rPr>
        <w:t xml:space="preserve"> se </w:t>
      </w:r>
      <w:proofErr w:type="spellStart"/>
      <w:r w:rsidRPr="00133C23">
        <w:rPr>
          <w:color w:val="000000" w:themeColor="text1"/>
        </w:rPr>
        <w:t>datat</w:t>
      </w:r>
      <w:proofErr w:type="spellEnd"/>
      <w:r w:rsidRPr="00133C23">
        <w:rPr>
          <w:color w:val="000000" w:themeColor="text1"/>
        </w:rPr>
        <w:t xml:space="preserve"> e </w:t>
      </w:r>
      <w:proofErr w:type="spellStart"/>
      <w:r w:rsidRPr="00133C23">
        <w:rPr>
          <w:color w:val="000000" w:themeColor="text1"/>
        </w:rPr>
        <w:t>caktuara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pagesë</w:t>
      </w:r>
      <w:proofErr w:type="spellEnd"/>
      <w:r w:rsidRPr="00133C23">
        <w:rPr>
          <w:color w:val="000000" w:themeColor="text1"/>
        </w:rPr>
        <w:t xml:space="preserve">. </w:t>
      </w:r>
      <w:proofErr w:type="spellStart"/>
      <w:r w:rsidRPr="00133C23">
        <w:rPr>
          <w:color w:val="000000" w:themeColor="text1"/>
        </w:rPr>
        <w:t>Ato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zakonisht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janë</w:t>
      </w:r>
      <w:proofErr w:type="spellEnd"/>
      <w:r w:rsidRPr="00133C23">
        <w:rPr>
          <w:color w:val="000000" w:themeColor="text1"/>
        </w:rPr>
        <w:t>:</w:t>
      </w:r>
    </w:p>
    <w:p w14:paraId="70CCC6E2" w14:textId="77777777" w:rsidR="00B65B11" w:rsidRPr="00133C23" w:rsidRDefault="00B65B11" w:rsidP="00B65B11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33C23">
        <w:rPr>
          <w:rStyle w:val="Strong"/>
          <w:color w:val="000000" w:themeColor="text1"/>
          <w:bdr w:val="none" w:sz="0" w:space="0" w:color="auto" w:frame="1"/>
        </w:rPr>
        <w:t>Menjëherë</w:t>
      </w:r>
      <w:r w:rsidRPr="00133C23">
        <w:rPr>
          <w:color w:val="000000" w:themeColor="text1"/>
        </w:rPr>
        <w:t> – Borxhet</w:t>
      </w:r>
    </w:p>
    <w:p w14:paraId="7AF6BA05" w14:textId="77777777" w:rsidR="00B65B11" w:rsidRPr="00133C23" w:rsidRDefault="00B65B11" w:rsidP="00B65B11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33C23">
        <w:rPr>
          <w:rStyle w:val="Strong"/>
          <w:color w:val="000000" w:themeColor="text1"/>
          <w:bdr w:val="none" w:sz="0" w:space="0" w:color="auto" w:frame="1"/>
        </w:rPr>
        <w:t xml:space="preserve">30 Prill       </w:t>
      </w:r>
      <w:r w:rsidRPr="00133C23">
        <w:rPr>
          <w:color w:val="000000" w:themeColor="text1"/>
        </w:rPr>
        <w:t>– Kësti i parë</w:t>
      </w:r>
    </w:p>
    <w:p w14:paraId="6F887EBD" w14:textId="46223CEA" w:rsidR="00B65B11" w:rsidRPr="00F772B2" w:rsidRDefault="00B65B11" w:rsidP="00F772B2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33C23">
        <w:rPr>
          <w:rStyle w:val="Strong"/>
          <w:color w:val="000000" w:themeColor="text1"/>
          <w:bdr w:val="none" w:sz="0" w:space="0" w:color="auto" w:frame="1"/>
        </w:rPr>
        <w:t>30 Shtator</w:t>
      </w:r>
      <w:r w:rsidRPr="00133C23">
        <w:rPr>
          <w:color w:val="000000" w:themeColor="text1"/>
        </w:rPr>
        <w:t>  – Kësti i dytë</w:t>
      </w:r>
      <w:r w:rsidR="0051421D">
        <w:rPr>
          <w:color w:val="000000" w:themeColor="text1"/>
        </w:rPr>
        <w:t xml:space="preserve"> </w:t>
      </w:r>
      <w:r w:rsidR="00472EB5">
        <w:rPr>
          <w:color w:val="000000" w:themeColor="text1"/>
        </w:rPr>
        <w:br/>
      </w:r>
    </w:p>
    <w:p w14:paraId="140E5CC7" w14:textId="77777777" w:rsidR="00F772B2" w:rsidRDefault="00B65B11" w:rsidP="00B65B11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proofErr w:type="spellStart"/>
      <w:r w:rsidRPr="00133C23">
        <w:rPr>
          <w:color w:val="000000" w:themeColor="text1"/>
        </w:rPr>
        <w:t>Nëse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Ministria</w:t>
      </w:r>
      <w:proofErr w:type="spellEnd"/>
      <w:r w:rsidRPr="00133C23">
        <w:rPr>
          <w:color w:val="000000" w:themeColor="text1"/>
        </w:rPr>
        <w:t xml:space="preserve"> e </w:t>
      </w:r>
      <w:proofErr w:type="spellStart"/>
      <w:r w:rsidRPr="00133C23">
        <w:rPr>
          <w:color w:val="000000" w:themeColor="text1"/>
        </w:rPr>
        <w:t>Financave</w:t>
      </w:r>
      <w:proofErr w:type="spellEnd"/>
      <w:r w:rsidR="00F772B2">
        <w:rPr>
          <w:color w:val="000000" w:themeColor="text1"/>
        </w:rPr>
        <w:t xml:space="preserve">, </w:t>
      </w:r>
      <w:proofErr w:type="spellStart"/>
      <w:r w:rsidR="00F772B2">
        <w:rPr>
          <w:color w:val="000000" w:themeColor="text1"/>
        </w:rPr>
        <w:t>Punës</w:t>
      </w:r>
      <w:proofErr w:type="spellEnd"/>
      <w:r w:rsidR="00F772B2">
        <w:rPr>
          <w:color w:val="000000" w:themeColor="text1"/>
        </w:rPr>
        <w:t xml:space="preserve"> </w:t>
      </w:r>
      <w:proofErr w:type="spellStart"/>
      <w:r w:rsidR="00F772B2">
        <w:rPr>
          <w:color w:val="000000" w:themeColor="text1"/>
        </w:rPr>
        <w:t>dhe</w:t>
      </w:r>
      <w:proofErr w:type="spellEnd"/>
      <w:r w:rsidR="00F772B2">
        <w:rPr>
          <w:color w:val="000000" w:themeColor="text1"/>
        </w:rPr>
        <w:t xml:space="preserve"> </w:t>
      </w:r>
      <w:proofErr w:type="spellStart"/>
      <w:r w:rsidR="00F772B2">
        <w:rPr>
          <w:color w:val="000000" w:themeColor="text1"/>
        </w:rPr>
        <w:t>Transfereve</w:t>
      </w:r>
      <w:proofErr w:type="spellEnd"/>
      <w:r w:rsidRPr="00133C23">
        <w:rPr>
          <w:color w:val="000000" w:themeColor="text1"/>
        </w:rPr>
        <w:t xml:space="preserve"> apo </w:t>
      </w:r>
      <w:proofErr w:type="spellStart"/>
      <w:r w:rsidRPr="00133C23">
        <w:rPr>
          <w:color w:val="000000" w:themeColor="text1"/>
        </w:rPr>
        <w:t>Komunat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vendosin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lëshojnë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faturën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më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vonë</w:t>
      </w:r>
      <w:proofErr w:type="spellEnd"/>
      <w:r w:rsidRPr="00133C23">
        <w:rPr>
          <w:color w:val="000000" w:themeColor="text1"/>
        </w:rPr>
        <w:t xml:space="preserve"> se 31 </w:t>
      </w:r>
      <w:proofErr w:type="spellStart"/>
      <w:r w:rsidRPr="00133C23">
        <w:rPr>
          <w:color w:val="000000" w:themeColor="text1"/>
        </w:rPr>
        <w:t>Janar</w:t>
      </w:r>
      <w:proofErr w:type="spellEnd"/>
      <w:r w:rsidRPr="00133C23">
        <w:rPr>
          <w:color w:val="000000" w:themeColor="text1"/>
        </w:rPr>
        <w:t xml:space="preserve">, </w:t>
      </w:r>
      <w:proofErr w:type="spellStart"/>
      <w:r w:rsidRPr="00133C23">
        <w:rPr>
          <w:color w:val="000000" w:themeColor="text1"/>
        </w:rPr>
        <w:t>datat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pagesë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këstin</w:t>
      </w:r>
      <w:proofErr w:type="spellEnd"/>
      <w:r w:rsidRPr="00133C23">
        <w:rPr>
          <w:color w:val="000000" w:themeColor="text1"/>
        </w:rPr>
        <w:t xml:space="preserve"> e </w:t>
      </w:r>
      <w:proofErr w:type="spellStart"/>
      <w:r w:rsidRPr="00133C23">
        <w:rPr>
          <w:color w:val="000000" w:themeColor="text1"/>
        </w:rPr>
        <w:t>parë</w:t>
      </w:r>
      <w:proofErr w:type="spellEnd"/>
      <w:r w:rsidRPr="00133C23">
        <w:rPr>
          <w:color w:val="000000" w:themeColor="text1"/>
        </w:rPr>
        <w:t xml:space="preserve"> do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shtyhen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përputhshmërisht</w:t>
      </w:r>
      <w:proofErr w:type="spellEnd"/>
      <w:r w:rsidRPr="00133C23">
        <w:rPr>
          <w:color w:val="000000" w:themeColor="text1"/>
        </w:rPr>
        <w:t xml:space="preserve">. Ju </w:t>
      </w:r>
      <w:proofErr w:type="spellStart"/>
      <w:r w:rsidRPr="00133C23">
        <w:rPr>
          <w:color w:val="000000" w:themeColor="text1"/>
        </w:rPr>
        <w:t>gjithmonë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mund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gjeni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datat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aktuale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në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faturë</w:t>
      </w:r>
      <w:proofErr w:type="spellEnd"/>
      <w:r w:rsidRPr="00133C23">
        <w:rPr>
          <w:color w:val="000000" w:themeColor="text1"/>
        </w:rPr>
        <w:t>.</w:t>
      </w:r>
      <w:r w:rsidR="00F772B2">
        <w:rPr>
          <w:color w:val="000000" w:themeColor="text1"/>
        </w:rPr>
        <w:t xml:space="preserve"> </w:t>
      </w:r>
    </w:p>
    <w:p w14:paraId="7109F095" w14:textId="38A7AFC1" w:rsidR="00133C23" w:rsidRDefault="00B65B11" w:rsidP="00B65B11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proofErr w:type="spellStart"/>
      <w:r w:rsidRPr="00133C23">
        <w:rPr>
          <w:color w:val="000000" w:themeColor="text1"/>
        </w:rPr>
        <w:t>Nëse</w:t>
      </w:r>
      <w:proofErr w:type="spellEnd"/>
      <w:r w:rsidRPr="00133C23">
        <w:rPr>
          <w:color w:val="000000" w:themeColor="text1"/>
        </w:rPr>
        <w:t xml:space="preserve"> data </w:t>
      </w: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pagesë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bie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në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fundjavë</w:t>
      </w:r>
      <w:proofErr w:type="spellEnd"/>
      <w:r w:rsidRPr="00133C23">
        <w:rPr>
          <w:color w:val="000000" w:themeColor="text1"/>
        </w:rPr>
        <w:t xml:space="preserve">, </w:t>
      </w:r>
      <w:proofErr w:type="spellStart"/>
      <w:r w:rsidRPr="00133C23">
        <w:rPr>
          <w:color w:val="000000" w:themeColor="text1"/>
        </w:rPr>
        <w:t>afati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për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pagesë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shtyhet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deri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në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ditën</w:t>
      </w:r>
      <w:proofErr w:type="spellEnd"/>
      <w:r w:rsidRPr="00133C23">
        <w:rPr>
          <w:color w:val="000000" w:themeColor="text1"/>
        </w:rPr>
        <w:t xml:space="preserve"> e </w:t>
      </w:r>
      <w:proofErr w:type="spellStart"/>
      <w:r w:rsidRPr="00133C23">
        <w:rPr>
          <w:color w:val="000000" w:themeColor="text1"/>
        </w:rPr>
        <w:t>radhës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punës</w:t>
      </w:r>
      <w:proofErr w:type="spellEnd"/>
      <w:r w:rsidRPr="00133C23">
        <w:rPr>
          <w:color w:val="000000" w:themeColor="text1"/>
        </w:rPr>
        <w:t>.</w:t>
      </w:r>
    </w:p>
    <w:p w14:paraId="255F835C" w14:textId="77777777" w:rsidR="00B65B11" w:rsidRPr="00133C23" w:rsidRDefault="00B65B11" w:rsidP="00B65B11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proofErr w:type="spellStart"/>
      <w:r w:rsidRPr="00133C23">
        <w:rPr>
          <w:color w:val="000000" w:themeColor="text1"/>
        </w:rPr>
        <w:t>Nëse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pagesa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juaj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vonohet</w:t>
      </w:r>
      <w:proofErr w:type="spellEnd"/>
      <w:r w:rsidRPr="00133C23">
        <w:rPr>
          <w:color w:val="000000" w:themeColor="text1"/>
        </w:rPr>
        <w:t xml:space="preserve">, </w:t>
      </w:r>
      <w:proofErr w:type="spellStart"/>
      <w:r w:rsidRPr="00133C23">
        <w:rPr>
          <w:color w:val="000000" w:themeColor="text1"/>
        </w:rPr>
        <w:t>ju</w:t>
      </w:r>
      <w:proofErr w:type="spellEnd"/>
      <w:r w:rsidRPr="00133C23">
        <w:rPr>
          <w:color w:val="000000" w:themeColor="text1"/>
        </w:rPr>
        <w:t xml:space="preserve"> do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duhet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të</w:t>
      </w:r>
      <w:proofErr w:type="spellEnd"/>
      <w:r w:rsidRPr="00133C23">
        <w:rPr>
          <w:color w:val="000000" w:themeColor="text1"/>
        </w:rPr>
        <w:t xml:space="preserve"> </w:t>
      </w:r>
      <w:proofErr w:type="spellStart"/>
      <w:r w:rsidRPr="00133C23">
        <w:rPr>
          <w:color w:val="000000" w:themeColor="text1"/>
        </w:rPr>
        <w:t>paguani</w:t>
      </w:r>
      <w:proofErr w:type="spellEnd"/>
      <w:r w:rsidRPr="00133C23">
        <w:rPr>
          <w:color w:val="000000" w:themeColor="text1"/>
        </w:rPr>
        <w:t>:</w:t>
      </w:r>
    </w:p>
    <w:p w14:paraId="5C3F2461" w14:textId="77777777" w:rsidR="00B65B11" w:rsidRPr="00133C23" w:rsidRDefault="00B65B11" w:rsidP="00B65B11">
      <w:pPr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133C23">
        <w:rPr>
          <w:color w:val="000000" w:themeColor="text1"/>
        </w:rPr>
        <w:t>Një </w:t>
      </w:r>
      <w:r w:rsidRPr="00133C23">
        <w:rPr>
          <w:rStyle w:val="Strong"/>
          <w:color w:val="000000" w:themeColor="text1"/>
          <w:bdr w:val="none" w:sz="0" w:space="0" w:color="auto" w:frame="1"/>
        </w:rPr>
        <w:t>gjobë prej 10%</w:t>
      </w:r>
      <w:r w:rsidRPr="00133C23">
        <w:rPr>
          <w:color w:val="000000" w:themeColor="text1"/>
        </w:rPr>
        <w:t> të tatimit të papaguar.</w:t>
      </w:r>
    </w:p>
    <w:p w14:paraId="7D6393C5" w14:textId="2A87C05D" w:rsidR="00B65B11" w:rsidRPr="00133C23" w:rsidRDefault="00B65B11" w:rsidP="00B65B11">
      <w:pPr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133C23">
        <w:rPr>
          <w:color w:val="000000" w:themeColor="text1"/>
        </w:rPr>
        <w:t>Një </w:t>
      </w:r>
      <w:r w:rsidRPr="00133C23">
        <w:rPr>
          <w:rStyle w:val="Strong"/>
          <w:color w:val="000000" w:themeColor="text1"/>
          <w:bdr w:val="none" w:sz="0" w:space="0" w:color="auto" w:frame="1"/>
        </w:rPr>
        <w:t>interes prej 0,65%</w:t>
      </w:r>
      <w:r w:rsidRPr="00133C23">
        <w:rPr>
          <w:color w:val="000000" w:themeColor="text1"/>
        </w:rPr>
        <w:t> të tatimit të papaguar për secilin muaj të vonesës.</w:t>
      </w:r>
      <w:r w:rsidR="00472EB5">
        <w:rPr>
          <w:color w:val="000000" w:themeColor="text1"/>
        </w:rPr>
        <w:br/>
      </w:r>
    </w:p>
    <w:p w14:paraId="7FC2D82B" w14:textId="5E8224D0" w:rsidR="00F772B2" w:rsidRPr="00133C23" w:rsidRDefault="00ED4A80" w:rsidP="00ED4A80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  <w:r w:rsidRPr="00133C23">
        <w:rPr>
          <w:color w:val="3A3A3A"/>
        </w:rPr>
        <w:t xml:space="preserve">Ju </w:t>
      </w:r>
      <w:proofErr w:type="spellStart"/>
      <w:r w:rsidRPr="00133C23">
        <w:rPr>
          <w:color w:val="3A3A3A"/>
        </w:rPr>
        <w:t>mund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të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paguani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tatimin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tuaj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pronë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një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prej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mënyrave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vijim</w:t>
      </w:r>
      <w:proofErr w:type="spellEnd"/>
      <w:r w:rsidRPr="00133C23">
        <w:rPr>
          <w:color w:val="3A3A3A"/>
        </w:rPr>
        <w:t>:</w:t>
      </w:r>
    </w:p>
    <w:p w14:paraId="02D10C9A" w14:textId="77777777" w:rsidR="00ED4A80" w:rsidRPr="00133C23" w:rsidRDefault="00ED4A80" w:rsidP="00ED4A80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133C23">
        <w:rPr>
          <w:color w:val="3A3A3A"/>
        </w:rPr>
        <w:t>Në një bankë të licensuar nga Banka Qëndrore e Kosovës;</w:t>
      </w:r>
    </w:p>
    <w:p w14:paraId="28DD1230" w14:textId="77777777" w:rsidR="00ED4A80" w:rsidRPr="00133C23" w:rsidRDefault="00ED4A80" w:rsidP="00ED4A80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133C23">
        <w:rPr>
          <w:color w:val="3A3A3A"/>
        </w:rPr>
        <w:t>E-</w:t>
      </w:r>
      <w:proofErr w:type="spellStart"/>
      <w:r w:rsidRPr="00133C23">
        <w:rPr>
          <w:color w:val="3A3A3A"/>
        </w:rPr>
        <w:t>banking</w:t>
      </w:r>
      <w:proofErr w:type="spellEnd"/>
      <w:r w:rsidRPr="00133C23">
        <w:rPr>
          <w:color w:val="3A3A3A"/>
        </w:rPr>
        <w:t>;</w:t>
      </w:r>
    </w:p>
    <w:p w14:paraId="440F95A7" w14:textId="77777777" w:rsidR="00ED4A80" w:rsidRPr="00133C23" w:rsidRDefault="00ED4A80" w:rsidP="00ED4A80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133C23">
        <w:rPr>
          <w:color w:val="3A3A3A"/>
        </w:rPr>
        <w:lastRenderedPageBreak/>
        <w:t>Në Zyrë Postare apo institucione tjera të licensuara;</w:t>
      </w:r>
    </w:p>
    <w:p w14:paraId="24ED0CD3" w14:textId="77777777" w:rsidR="00ED4A80" w:rsidRPr="00133C23" w:rsidRDefault="00ED4A80" w:rsidP="00ED4A80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133C23">
        <w:rPr>
          <w:color w:val="3A3A3A"/>
        </w:rPr>
        <w:t>Në komunë për shuma deri në 10 €.</w:t>
      </w:r>
    </w:p>
    <w:p w14:paraId="3511B65F" w14:textId="41CB26BD" w:rsidR="00B65B11" w:rsidRDefault="00B65B11">
      <w:pPr>
        <w:rPr>
          <w:color w:val="000000" w:themeColor="text1"/>
        </w:rPr>
      </w:pPr>
    </w:p>
    <w:p w14:paraId="2999FF12" w14:textId="77777777" w:rsidR="00F772B2" w:rsidRPr="00133C23" w:rsidRDefault="00F772B2">
      <w:pPr>
        <w:rPr>
          <w:color w:val="000000" w:themeColor="text1"/>
        </w:rPr>
      </w:pPr>
    </w:p>
    <w:p w14:paraId="038E2B70" w14:textId="77777777" w:rsidR="00B65B11" w:rsidRPr="00133C23" w:rsidRDefault="009F2E9A">
      <w:pPr>
        <w:rPr>
          <w:color w:val="3A3A3A"/>
          <w:shd w:val="clear" w:color="auto" w:fill="FFFFFF"/>
        </w:rPr>
      </w:pPr>
      <w:r w:rsidRPr="00133C23">
        <w:rPr>
          <w:color w:val="3A3A3A"/>
          <w:shd w:val="clear" w:color="auto" w:fill="FFFFFF"/>
        </w:rPr>
        <w:t>Nëse jetoni jashtë vendit, ju keni alternativa të ndryshme për të paguar tatimin e pronës tuaj.</w:t>
      </w:r>
    </w:p>
    <w:p w14:paraId="002521C3" w14:textId="32923C78" w:rsidR="009F2E9A" w:rsidRPr="00133C23" w:rsidRDefault="009F2E9A" w:rsidP="009F2E9A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  <w:r w:rsidRPr="00133C23">
        <w:rPr>
          <w:color w:val="3A3A3A"/>
        </w:rPr>
        <w:t xml:space="preserve">Ju </w:t>
      </w:r>
      <w:proofErr w:type="spellStart"/>
      <w:r w:rsidRPr="00133C23">
        <w:rPr>
          <w:color w:val="3A3A3A"/>
        </w:rPr>
        <w:t>mund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të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paguani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një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prej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mënyrave</w:t>
      </w:r>
      <w:proofErr w:type="spellEnd"/>
      <w:r w:rsidRPr="00133C23">
        <w:rPr>
          <w:color w:val="3A3A3A"/>
        </w:rPr>
        <w:t xml:space="preserve"> </w:t>
      </w:r>
      <w:proofErr w:type="spellStart"/>
      <w:r w:rsidR="00F772B2">
        <w:rPr>
          <w:color w:val="3A3A3A"/>
        </w:rPr>
        <w:t>si</w:t>
      </w:r>
      <w:proofErr w:type="spellEnd"/>
      <w:r w:rsidR="00F772B2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në</w:t>
      </w:r>
      <w:proofErr w:type="spellEnd"/>
      <w:r w:rsidRPr="00133C23">
        <w:rPr>
          <w:color w:val="3A3A3A"/>
        </w:rPr>
        <w:t xml:space="preserve"> </w:t>
      </w:r>
      <w:proofErr w:type="spellStart"/>
      <w:r w:rsidRPr="00133C23">
        <w:rPr>
          <w:color w:val="3A3A3A"/>
        </w:rPr>
        <w:t>vijim</w:t>
      </w:r>
      <w:proofErr w:type="spellEnd"/>
      <w:r w:rsidRPr="00133C23">
        <w:rPr>
          <w:color w:val="3A3A3A"/>
        </w:rPr>
        <w:t>.</w:t>
      </w:r>
    </w:p>
    <w:p w14:paraId="2B8CE08D" w14:textId="77777777" w:rsidR="009F2E9A" w:rsidRDefault="009F2E9A" w:rsidP="009F2E9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A3A3A"/>
          <w:bdr w:val="none" w:sz="0" w:space="0" w:color="auto" w:frame="1"/>
        </w:rPr>
      </w:pPr>
      <w:r w:rsidRPr="00133C23">
        <w:rPr>
          <w:rFonts w:ascii="Cambria Math" w:hAnsi="Cambria Math" w:cs="Cambria Math"/>
          <w:color w:val="3A3A3A"/>
        </w:rPr>
        <w:t>❶</w:t>
      </w:r>
      <w:r w:rsidRPr="00133C23">
        <w:rPr>
          <w:color w:val="3A3A3A"/>
        </w:rPr>
        <w:t> 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Në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një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bankë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lokale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komerciale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apo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institucion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tjetër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të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licensuar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në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Kosovë</w:t>
      </w:r>
      <w:proofErr w:type="spellEnd"/>
    </w:p>
    <w:p w14:paraId="568F493B" w14:textId="77777777" w:rsidR="00133C23" w:rsidRPr="00133C23" w:rsidRDefault="00133C23" w:rsidP="009F2E9A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51F933A6" w14:textId="77777777" w:rsidR="009F2E9A" w:rsidRDefault="009F2E9A" w:rsidP="009F2E9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A3A3A"/>
          <w:bdr w:val="none" w:sz="0" w:space="0" w:color="auto" w:frame="1"/>
        </w:rPr>
      </w:pPr>
      <w:r w:rsidRPr="00133C23">
        <w:rPr>
          <w:rFonts w:ascii="Cambria Math" w:hAnsi="Cambria Math" w:cs="Cambria Math"/>
          <w:color w:val="3A3A3A"/>
        </w:rPr>
        <w:t>❷</w:t>
      </w:r>
      <w:r w:rsidRPr="00133C23">
        <w:rPr>
          <w:color w:val="3A3A3A"/>
        </w:rPr>
        <w:t> 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Pagesa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</w:t>
      </w:r>
      <w:proofErr w:type="spellStart"/>
      <w:r w:rsidRPr="00133C23">
        <w:rPr>
          <w:rStyle w:val="Strong"/>
          <w:color w:val="3A3A3A"/>
          <w:bdr w:val="none" w:sz="0" w:space="0" w:color="auto" w:frame="1"/>
        </w:rPr>
        <w:t>përmes</w:t>
      </w:r>
      <w:proofErr w:type="spellEnd"/>
      <w:r w:rsidRPr="00133C23">
        <w:rPr>
          <w:rStyle w:val="Strong"/>
          <w:color w:val="3A3A3A"/>
          <w:bdr w:val="none" w:sz="0" w:space="0" w:color="auto" w:frame="1"/>
        </w:rPr>
        <w:t xml:space="preserve"> e-banking</w:t>
      </w:r>
    </w:p>
    <w:p w14:paraId="603F51A0" w14:textId="77777777" w:rsidR="00133C23" w:rsidRPr="00133C23" w:rsidRDefault="00133C23" w:rsidP="009F2E9A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782B5DA9" w14:textId="77777777" w:rsidR="009F2E9A" w:rsidRPr="00133C23" w:rsidRDefault="009F2E9A">
      <w:pPr>
        <w:rPr>
          <w:rStyle w:val="Strong"/>
          <w:color w:val="3A3A3A"/>
          <w:bdr w:val="none" w:sz="0" w:space="0" w:color="auto" w:frame="1"/>
          <w:shd w:val="clear" w:color="auto" w:fill="FFFFFF"/>
        </w:rPr>
      </w:pPr>
      <w:r w:rsidRPr="00133C23">
        <w:rPr>
          <w:rFonts w:ascii="Cambria Math" w:hAnsi="Cambria Math" w:cs="Cambria Math"/>
          <w:color w:val="3A3A3A"/>
          <w:shd w:val="clear" w:color="auto" w:fill="FFFFFF"/>
        </w:rPr>
        <w:t>❸</w:t>
      </w:r>
      <w:r w:rsidRPr="00133C23">
        <w:rPr>
          <w:color w:val="3A3A3A"/>
          <w:shd w:val="clear" w:color="auto" w:fill="FFFFFF"/>
        </w:rPr>
        <w:t> </w:t>
      </w:r>
      <w:r w:rsidRPr="00133C23">
        <w:rPr>
          <w:rStyle w:val="Strong"/>
          <w:color w:val="3A3A3A"/>
          <w:bdr w:val="none" w:sz="0" w:space="0" w:color="auto" w:frame="1"/>
          <w:shd w:val="clear" w:color="auto" w:fill="FFFFFF"/>
        </w:rPr>
        <w:t xml:space="preserve">Pagesa përmes transfereve ndërkombëtare </w:t>
      </w:r>
    </w:p>
    <w:p w14:paraId="32B503DF" w14:textId="77777777" w:rsidR="009F2E9A" w:rsidRPr="00133C23" w:rsidRDefault="009F2E9A"/>
    <w:p w14:paraId="65625601" w14:textId="77777777" w:rsidR="009F2E9A" w:rsidRPr="00133C23" w:rsidRDefault="009F2E9A"/>
    <w:p w14:paraId="088A55F5" w14:textId="783CCECB" w:rsidR="009F2E9A" w:rsidRPr="00133C23" w:rsidRDefault="009F2E9A">
      <w:r w:rsidRPr="00133C23">
        <w:t>Ju fal</w:t>
      </w:r>
      <w:r w:rsidR="00F772B2">
        <w:t>e</w:t>
      </w:r>
      <w:r w:rsidRPr="00133C23">
        <w:t>minderit për bashk</w:t>
      </w:r>
      <w:r w:rsidR="0051421D">
        <w:t>ë</w:t>
      </w:r>
      <w:r w:rsidRPr="00133C23">
        <w:t>punimi</w:t>
      </w:r>
      <w:r w:rsidR="0051421D">
        <w:t>n</w:t>
      </w:r>
      <w:r w:rsidRPr="00133C23">
        <w:t xml:space="preserve"> tuaj !</w:t>
      </w:r>
    </w:p>
    <w:sectPr w:rsidR="009F2E9A" w:rsidRPr="0013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357"/>
    <w:multiLevelType w:val="multilevel"/>
    <w:tmpl w:val="9C8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73E94"/>
    <w:multiLevelType w:val="multilevel"/>
    <w:tmpl w:val="E29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D0100"/>
    <w:multiLevelType w:val="multilevel"/>
    <w:tmpl w:val="386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0"/>
    <w:rsid w:val="00017020"/>
    <w:rsid w:val="00133C23"/>
    <w:rsid w:val="00472EB5"/>
    <w:rsid w:val="0051421D"/>
    <w:rsid w:val="00867E8A"/>
    <w:rsid w:val="009718D6"/>
    <w:rsid w:val="009F2E9A"/>
    <w:rsid w:val="00B65B11"/>
    <w:rsid w:val="00C243D8"/>
    <w:rsid w:val="00ED4A80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857A6D"/>
  <w15:chartTrackingRefBased/>
  <w15:docId w15:val="{6B3DF132-5078-454D-A9A8-5BE9095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702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5B1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B65B11"/>
    <w:rPr>
      <w:b/>
      <w:bCs/>
    </w:rPr>
  </w:style>
  <w:style w:type="character" w:styleId="Hyperlink">
    <w:name w:val="Hyperlink"/>
    <w:basedOn w:val="DefaultParagraphFont"/>
    <w:uiPriority w:val="99"/>
    <w:unhideWhenUsed/>
    <w:rsid w:val="00ED4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va.rks-gov.ne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 Asllani</dc:creator>
  <cp:keywords/>
  <dc:description/>
  <cp:lastModifiedBy>Irfan Mehmeti</cp:lastModifiedBy>
  <cp:revision>2</cp:revision>
  <dcterms:created xsi:type="dcterms:W3CDTF">2025-02-07T12:38:00Z</dcterms:created>
  <dcterms:modified xsi:type="dcterms:W3CDTF">2025-02-07T12:38:00Z</dcterms:modified>
</cp:coreProperties>
</file>