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C4605" w14:textId="2F894EC4" w:rsidR="00006F2B" w:rsidRPr="00BE6C9E" w:rsidRDefault="002A38C9" w:rsidP="00006F2B">
      <w:pPr>
        <w:tabs>
          <w:tab w:val="center" w:pos="4860"/>
        </w:tabs>
        <w:ind w:right="540"/>
        <w:rPr>
          <w:rFonts w:ascii="Book Antiqua" w:hAnsi="Book Antiqua" w:cs="Book Antiqua"/>
          <w:bCs/>
          <w:i/>
          <w:noProof/>
          <w:lang w:val="sr-Latn-RS"/>
        </w:rPr>
      </w:pPr>
      <w:r w:rsidRPr="00BE6C9E">
        <w:rPr>
          <w:noProof/>
        </w:rPr>
        <w:drawing>
          <wp:anchor distT="0" distB="0" distL="114300" distR="114300" simplePos="0" relativeHeight="251658240" behindDoc="0" locked="0" layoutInCell="1" allowOverlap="1" wp14:anchorId="1F92528B" wp14:editId="18F11007">
            <wp:simplePos x="0" y="0"/>
            <wp:positionH relativeFrom="margin">
              <wp:posOffset>5272641</wp:posOffset>
            </wp:positionH>
            <wp:positionV relativeFrom="paragraph">
              <wp:posOffset>-243042</wp:posOffset>
            </wp:positionV>
            <wp:extent cx="968768" cy="91821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768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4B4">
        <w:rPr>
          <w:rFonts w:ascii="Book Antiqua" w:hAnsi="Book Antiqua" w:cs="Book Antiqua"/>
          <w:b/>
          <w:bCs/>
          <w:noProof/>
          <w:sz w:val="40"/>
          <w:szCs w:val="40"/>
          <w:lang w:val="sr-Latn-RS"/>
        </w:rPr>
        <w:object w:dxaOrig="1440" w:dyaOrig="1440" w14:anchorId="0462D8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02" type="#_x0000_t75" style="position:absolute;margin-left:-24.75pt;margin-top:-17.7pt;width:73.1pt;height:72.85pt;z-index:-251657216;mso-position-horizontal-relative:text;mso-position-vertical-relative:text">
            <v:imagedata r:id="rId9" o:title=""/>
          </v:shape>
          <o:OLEObject Type="Embed" ProgID="CorelDRAW.Graphic.13" ShapeID="_x0000_s1302" DrawAspect="Content" ObjectID="_1821419840" r:id="rId10"/>
        </w:object>
      </w:r>
      <w:bookmarkStart w:id="0" w:name="_Hlk171411672"/>
      <w:bookmarkEnd w:id="0"/>
      <w:r w:rsidR="00AF557B" w:rsidRPr="00BE6C9E">
        <w:rPr>
          <w:rFonts w:ascii="Book Antiqua" w:hAnsi="Book Antiqua" w:cs="Book Antiqua"/>
          <w:bCs/>
          <w:i/>
          <w:noProof/>
          <w:lang w:val="sr-Latn-RS"/>
        </w:rPr>
        <w:t xml:space="preserve"> </w:t>
      </w:r>
    </w:p>
    <w:p w14:paraId="409AC791" w14:textId="07240C3D" w:rsidR="00006F2B" w:rsidRPr="00BE6C9E" w:rsidRDefault="00006F2B" w:rsidP="00BB53E7">
      <w:pPr>
        <w:tabs>
          <w:tab w:val="left" w:pos="630"/>
          <w:tab w:val="center" w:pos="4874"/>
        </w:tabs>
        <w:ind w:right="540"/>
        <w:rPr>
          <w:rFonts w:ascii="Book Antiqua" w:hAnsi="Book Antiqua" w:cs="Book Antiqua"/>
          <w:b/>
          <w:bCs/>
          <w:sz w:val="40"/>
          <w:szCs w:val="40"/>
          <w:lang w:val="sr-Latn-RS"/>
        </w:rPr>
      </w:pPr>
      <w:r w:rsidRPr="00BE6C9E">
        <w:rPr>
          <w:rFonts w:ascii="Book Antiqua" w:hAnsi="Book Antiqua" w:cs="Book Antiqua"/>
          <w:b/>
          <w:bCs/>
          <w:sz w:val="40"/>
          <w:szCs w:val="40"/>
          <w:lang w:val="sr-Latn-RS"/>
        </w:rPr>
        <w:tab/>
      </w:r>
      <w:r w:rsidRPr="00BE6C9E">
        <w:rPr>
          <w:rFonts w:ascii="Book Antiqua" w:hAnsi="Book Antiqua" w:cs="Book Antiqua"/>
          <w:b/>
          <w:bCs/>
          <w:sz w:val="40"/>
          <w:szCs w:val="40"/>
          <w:lang w:val="sr-Latn-RS"/>
        </w:rPr>
        <w:tab/>
      </w:r>
    </w:p>
    <w:p w14:paraId="0CE6D33B" w14:textId="77777777" w:rsidR="00006F2B" w:rsidRPr="00BE6C9E" w:rsidRDefault="00006F2B" w:rsidP="00006F2B">
      <w:pPr>
        <w:tabs>
          <w:tab w:val="center" w:pos="4874"/>
        </w:tabs>
        <w:ind w:right="540"/>
        <w:jc w:val="center"/>
        <w:rPr>
          <w:rFonts w:ascii="Book Antiqua" w:hAnsi="Book Antiqua" w:cs="Book Antiqua"/>
          <w:b/>
          <w:bCs/>
          <w:w w:val="99"/>
          <w:sz w:val="40"/>
          <w:szCs w:val="40"/>
          <w:lang w:val="sr-Latn-RS"/>
        </w:rPr>
      </w:pPr>
      <w:r w:rsidRPr="00BE6C9E">
        <w:rPr>
          <w:rFonts w:ascii="Book Antiqua" w:hAnsi="Book Antiqua" w:cs="Book Antiqua"/>
          <w:b/>
          <w:bCs/>
          <w:sz w:val="40"/>
          <w:szCs w:val="40"/>
          <w:lang w:val="sr-Latn-RS"/>
        </w:rPr>
        <w:t xml:space="preserve">  Republika e Kosovës</w:t>
      </w:r>
    </w:p>
    <w:p w14:paraId="0E4231D6" w14:textId="77777777" w:rsidR="00006F2B" w:rsidRPr="00BE6C9E" w:rsidRDefault="00006F2B" w:rsidP="00006F2B">
      <w:pPr>
        <w:tabs>
          <w:tab w:val="left" w:pos="1230"/>
          <w:tab w:val="center" w:pos="4860"/>
          <w:tab w:val="left" w:pos="8895"/>
        </w:tabs>
        <w:spacing w:after="240"/>
        <w:ind w:right="540"/>
        <w:rPr>
          <w:rFonts w:ascii="Book Antiqua" w:hAnsi="Book Antiqua" w:cs="Book Antiqua"/>
          <w:bCs/>
          <w:i/>
          <w:lang w:val="sr-Latn-RS"/>
        </w:rPr>
      </w:pPr>
      <w:r w:rsidRPr="00BE6C9E">
        <w:rPr>
          <w:rFonts w:ascii="Book Antiqua" w:hAnsi="Book Antiqua" w:cs="Book Antiqua"/>
          <w:bCs/>
          <w:i/>
          <w:lang w:val="sr-Latn-RS"/>
        </w:rPr>
        <w:tab/>
      </w:r>
      <w:r w:rsidRPr="00BE6C9E">
        <w:rPr>
          <w:rFonts w:ascii="Book Antiqua" w:hAnsi="Book Antiqua" w:cs="Book Antiqua"/>
          <w:bCs/>
          <w:i/>
          <w:lang w:val="sr-Latn-RS"/>
        </w:rPr>
        <w:tab/>
        <w:t>Republika Kosova – Republic of Kosovo</w:t>
      </w:r>
      <w:r w:rsidRPr="00BE6C9E">
        <w:rPr>
          <w:rFonts w:ascii="Book Antiqua" w:hAnsi="Book Antiqua" w:cs="Book Antiqua"/>
          <w:bCs/>
          <w:i/>
          <w:lang w:val="sr-Latn-RS"/>
        </w:rPr>
        <w:tab/>
      </w:r>
    </w:p>
    <w:p w14:paraId="1C7EA973" w14:textId="77777777" w:rsidR="00006F2B" w:rsidRPr="00BE6C9E" w:rsidRDefault="00006F2B" w:rsidP="00006F2B">
      <w:pPr>
        <w:ind w:right="540"/>
        <w:jc w:val="center"/>
        <w:rPr>
          <w:rFonts w:ascii="Book Antiqua" w:hAnsi="Book Antiqua" w:cs="Book Antiqua"/>
          <w:b/>
          <w:bCs/>
          <w:sz w:val="40"/>
          <w:szCs w:val="40"/>
          <w:lang w:val="sr-Latn-RS"/>
        </w:rPr>
      </w:pPr>
      <w:r w:rsidRPr="00BE6C9E">
        <w:rPr>
          <w:rFonts w:ascii="Book Antiqua" w:hAnsi="Book Antiqua" w:cs="Book Antiqua"/>
          <w:b/>
          <w:bCs/>
          <w:sz w:val="40"/>
          <w:szCs w:val="40"/>
          <w:lang w:val="sr-Latn-RS"/>
        </w:rPr>
        <w:t>Ko</w:t>
      </w:r>
      <w:r w:rsidRPr="00BE6C9E">
        <w:rPr>
          <w:rFonts w:ascii="Book Antiqua" w:hAnsi="Book Antiqua" w:cs="Book Antiqua"/>
          <w:b/>
          <w:bCs/>
          <w:spacing w:val="-1"/>
          <w:sz w:val="40"/>
          <w:szCs w:val="40"/>
          <w:lang w:val="sr-Latn-RS"/>
        </w:rPr>
        <w:t>mu</w:t>
      </w:r>
      <w:r w:rsidRPr="00BE6C9E">
        <w:rPr>
          <w:rFonts w:ascii="Book Antiqua" w:hAnsi="Book Antiqua" w:cs="Book Antiqua"/>
          <w:b/>
          <w:bCs/>
          <w:sz w:val="40"/>
          <w:szCs w:val="40"/>
          <w:lang w:val="sr-Latn-RS"/>
        </w:rPr>
        <w:t>na</w:t>
      </w:r>
      <w:r w:rsidRPr="00BE6C9E">
        <w:rPr>
          <w:rFonts w:ascii="Book Antiqua" w:hAnsi="Book Antiqua" w:cs="Book Antiqua"/>
          <w:b/>
          <w:bCs/>
          <w:spacing w:val="-1"/>
          <w:sz w:val="40"/>
          <w:szCs w:val="40"/>
          <w:lang w:val="sr-Latn-RS"/>
        </w:rPr>
        <w:t xml:space="preserve"> </w:t>
      </w:r>
      <w:r w:rsidRPr="00BE6C9E">
        <w:rPr>
          <w:rFonts w:ascii="Book Antiqua" w:hAnsi="Book Antiqua" w:cs="Book Antiqua"/>
          <w:b/>
          <w:bCs/>
          <w:sz w:val="40"/>
          <w:szCs w:val="40"/>
          <w:lang w:val="sr-Latn-RS"/>
        </w:rPr>
        <w:t>e</w:t>
      </w:r>
      <w:r w:rsidRPr="00BE6C9E">
        <w:rPr>
          <w:rFonts w:ascii="Book Antiqua" w:hAnsi="Book Antiqua" w:cs="Book Antiqua"/>
          <w:b/>
          <w:bCs/>
          <w:spacing w:val="-1"/>
          <w:sz w:val="40"/>
          <w:szCs w:val="40"/>
          <w:lang w:val="sr-Latn-RS"/>
        </w:rPr>
        <w:t xml:space="preserve"> </w:t>
      </w:r>
      <w:r w:rsidRPr="00BE6C9E">
        <w:rPr>
          <w:rFonts w:ascii="Book Antiqua" w:hAnsi="Book Antiqua" w:cs="Book Antiqua"/>
          <w:b/>
          <w:bCs/>
          <w:sz w:val="40"/>
          <w:szCs w:val="40"/>
          <w:lang w:val="sr-Latn-RS"/>
        </w:rPr>
        <w:t>Mitrovicës Veriore</w:t>
      </w:r>
    </w:p>
    <w:p w14:paraId="423757ED" w14:textId="77777777" w:rsidR="00006F2B" w:rsidRPr="00BE6C9E" w:rsidRDefault="00006F2B" w:rsidP="00006F2B">
      <w:pPr>
        <w:ind w:right="540"/>
        <w:jc w:val="center"/>
        <w:rPr>
          <w:rFonts w:ascii="Book Antiqua" w:hAnsi="Book Antiqua" w:cs="Book Antiqua"/>
          <w:bCs/>
          <w:i/>
          <w:w w:val="99"/>
          <w:szCs w:val="22"/>
          <w:lang w:val="sr-Latn-RS"/>
        </w:rPr>
      </w:pPr>
      <w:r w:rsidRPr="00BE6C9E">
        <w:rPr>
          <w:rFonts w:ascii="Book Antiqua" w:hAnsi="Book Antiqua" w:cs="Book Antiqua"/>
          <w:bCs/>
          <w:i/>
          <w:szCs w:val="22"/>
          <w:lang w:val="sr-Latn-RS"/>
        </w:rPr>
        <w:t>Opština</w:t>
      </w:r>
      <w:r w:rsidRPr="00BE6C9E">
        <w:rPr>
          <w:rFonts w:ascii="Book Antiqua" w:hAnsi="Book Antiqua" w:cs="Book Antiqua"/>
          <w:bCs/>
          <w:i/>
          <w:spacing w:val="-8"/>
          <w:szCs w:val="22"/>
          <w:lang w:val="sr-Latn-RS"/>
        </w:rPr>
        <w:t xml:space="preserve"> Severna </w:t>
      </w:r>
      <w:r w:rsidRPr="00BE6C9E">
        <w:rPr>
          <w:rFonts w:ascii="Book Antiqua" w:hAnsi="Book Antiqua" w:cs="Book Antiqua"/>
          <w:bCs/>
          <w:i/>
          <w:szCs w:val="22"/>
          <w:lang w:val="sr-Latn-RS"/>
        </w:rPr>
        <w:t>Mitrovica</w:t>
      </w:r>
      <w:r w:rsidRPr="00BE6C9E">
        <w:rPr>
          <w:rFonts w:ascii="Book Antiqua" w:hAnsi="Book Antiqua" w:cs="Book Antiqua"/>
          <w:bCs/>
          <w:i/>
          <w:spacing w:val="-7"/>
          <w:szCs w:val="22"/>
          <w:lang w:val="sr-Latn-RS"/>
        </w:rPr>
        <w:t xml:space="preserve"> </w:t>
      </w:r>
      <w:r w:rsidRPr="00BE6C9E">
        <w:rPr>
          <w:rFonts w:ascii="Book Antiqua" w:hAnsi="Book Antiqua" w:cs="Book Antiqua"/>
          <w:bCs/>
          <w:i/>
          <w:szCs w:val="22"/>
          <w:lang w:val="sr-Latn-RS"/>
        </w:rPr>
        <w:t>– Municipality</w:t>
      </w:r>
      <w:r w:rsidRPr="00BE6C9E">
        <w:rPr>
          <w:rFonts w:ascii="Book Antiqua" w:hAnsi="Book Antiqua" w:cs="Book Antiqua"/>
          <w:bCs/>
          <w:i/>
          <w:spacing w:val="-14"/>
          <w:szCs w:val="22"/>
          <w:lang w:val="sr-Latn-RS"/>
        </w:rPr>
        <w:t xml:space="preserve"> </w:t>
      </w:r>
      <w:r w:rsidRPr="00BE6C9E">
        <w:rPr>
          <w:rFonts w:ascii="Book Antiqua" w:hAnsi="Book Antiqua" w:cs="Book Antiqua"/>
          <w:bCs/>
          <w:i/>
          <w:szCs w:val="22"/>
          <w:lang w:val="sr-Latn-RS"/>
        </w:rPr>
        <w:t>of</w:t>
      </w:r>
      <w:r w:rsidRPr="00BE6C9E">
        <w:rPr>
          <w:rFonts w:ascii="Book Antiqua" w:hAnsi="Book Antiqua" w:cs="Book Antiqua"/>
          <w:bCs/>
          <w:i/>
          <w:spacing w:val="-2"/>
          <w:szCs w:val="22"/>
          <w:lang w:val="sr-Latn-RS"/>
        </w:rPr>
        <w:t xml:space="preserve"> North </w:t>
      </w:r>
      <w:r w:rsidRPr="00BE6C9E">
        <w:rPr>
          <w:rFonts w:ascii="Book Antiqua" w:hAnsi="Book Antiqua" w:cs="Book Antiqua"/>
          <w:bCs/>
          <w:i/>
          <w:w w:val="99"/>
          <w:szCs w:val="22"/>
          <w:lang w:val="sr-Latn-RS"/>
        </w:rPr>
        <w:t>Mitrovica</w:t>
      </w:r>
    </w:p>
    <w:p w14:paraId="6034ECF2" w14:textId="0CF641BA" w:rsidR="00006F2B" w:rsidRPr="00BE6C9E" w:rsidRDefault="00006F2B" w:rsidP="00006F2B">
      <w:pPr>
        <w:ind w:right="540"/>
        <w:jc w:val="center"/>
        <w:rPr>
          <w:rFonts w:ascii="Book Antiqua" w:hAnsi="Book Antiqua" w:cs="Book Antiqua"/>
          <w:bCs/>
          <w:i/>
          <w:w w:val="99"/>
          <w:szCs w:val="22"/>
          <w:lang w:val="sr-Latn-RS"/>
        </w:rPr>
      </w:pPr>
    </w:p>
    <w:p w14:paraId="6972F58D" w14:textId="18793D56" w:rsidR="00006F2B" w:rsidRPr="00BE6C9E" w:rsidRDefault="00006F2B" w:rsidP="00F424E8">
      <w:pPr>
        <w:ind w:right="540"/>
        <w:jc w:val="right"/>
        <w:rPr>
          <w:rFonts w:ascii="Book Antiqua" w:hAnsi="Book Antiqua" w:cs="Book Antiqua"/>
          <w:bCs/>
          <w:i/>
          <w:w w:val="99"/>
          <w:szCs w:val="22"/>
          <w:lang w:val="sr-Latn-RS"/>
        </w:rPr>
      </w:pPr>
    </w:p>
    <w:p w14:paraId="7A4302CD" w14:textId="77777777" w:rsidR="00006F2B" w:rsidRPr="00BE6C9E" w:rsidRDefault="00006F2B" w:rsidP="00006F2B">
      <w:pPr>
        <w:ind w:right="540"/>
        <w:rPr>
          <w:lang w:val="sr-Latn-RS"/>
        </w:rPr>
      </w:pPr>
    </w:p>
    <w:p w14:paraId="77CF77D8" w14:textId="3674ADAE" w:rsidR="00006F2B" w:rsidRPr="00BE6C9E" w:rsidRDefault="00006F2B" w:rsidP="00307907">
      <w:pPr>
        <w:ind w:right="540"/>
        <w:jc w:val="center"/>
        <w:rPr>
          <w:color w:val="000000" w:themeColor="text1"/>
          <w:sz w:val="20"/>
          <w:szCs w:val="20"/>
          <w:lang w:val="sr-Latn-RS"/>
        </w:rPr>
      </w:pPr>
      <w:r w:rsidRPr="00BE6C9E">
        <w:rPr>
          <w:rFonts w:ascii="Arial Black" w:hAnsi="Arial Black" w:cs="Arial"/>
          <w:bCs/>
          <w:i/>
          <w:noProof/>
          <w:color w:val="000000" w:themeColor="text1"/>
          <w:sz w:val="56"/>
          <w:szCs w:val="56"/>
        </w:rPr>
        <mc:AlternateContent>
          <mc:Choice Requires="wps">
            <w:drawing>
              <wp:inline distT="0" distB="0" distL="0" distR="0" wp14:anchorId="208F1B04" wp14:editId="6D8EEB2D">
                <wp:extent cx="4253501" cy="600075"/>
                <wp:effectExtent l="0" t="0" r="0" b="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53501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6FA37E" w14:textId="7BFBE759" w:rsidR="009169F2" w:rsidRPr="00D71286" w:rsidRDefault="009169F2" w:rsidP="00D71286">
                            <w:pPr>
                              <w:jc w:val="both"/>
                              <w:rPr>
                                <w:rFonts w:ascii="Impact" w:hAnsi="Impact"/>
                                <w:b/>
                                <w:color w:val="0F243E" w:themeColor="text2" w:themeShade="80"/>
                                <w:sz w:val="72"/>
                                <w:szCs w:val="72"/>
                                <w:lang w:val="sr-Latn-R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286">
                              <w:rPr>
                                <w:rFonts w:ascii="Impact" w:hAnsi="Impact"/>
                                <w:b/>
                                <w:color w:val="0F243E" w:themeColor="text2" w:themeShade="80"/>
                                <w:sz w:val="72"/>
                                <w:szCs w:val="72"/>
                                <w:lang w:val="sr-Latn-R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F243E" w:themeColor="text2" w:themeShade="80"/>
                                <w:sz w:val="72"/>
                                <w:szCs w:val="72"/>
                                <w:lang w:val="sr-Latn-R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INANSIJSKI  </w:t>
                            </w:r>
                            <w:r w:rsidRPr="00D71286">
                              <w:rPr>
                                <w:rFonts w:ascii="Impact" w:hAnsi="Impact"/>
                                <w:b/>
                                <w:color w:val="0F243E" w:themeColor="text2" w:themeShade="80"/>
                                <w:sz w:val="72"/>
                                <w:szCs w:val="72"/>
                                <w:lang w:val="sr-Latn-R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IZVEŠTAJ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8F1B04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34.9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" filled="f" stroked="f">
                <o:lock v:ext="edit" shapetype="t"/>
                <v:textbox style="mso-fit-shape-to-text:t">
                  <w:txbxContent>
                    <w:p w14:paraId="6F6FA37E" w14:textId="7BFBE759" w:rsidR="009169F2" w:rsidRPr="00D71286" w:rsidRDefault="009169F2" w:rsidP="00D71286">
                      <w:pPr>
                        <w:jc w:val="both"/>
                        <w:rPr>
                          <w:rFonts w:ascii="Impact" w:hAnsi="Impact"/>
                          <w:b/>
                          <w:color w:val="0F243E" w:themeColor="text2" w:themeShade="80"/>
                          <w:sz w:val="72"/>
                          <w:szCs w:val="72"/>
                          <w:lang w:val="sr-Latn-R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1286">
                        <w:rPr>
                          <w:rFonts w:ascii="Impact" w:hAnsi="Impact"/>
                          <w:b/>
                          <w:color w:val="0F243E" w:themeColor="text2" w:themeShade="80"/>
                          <w:sz w:val="72"/>
                          <w:szCs w:val="72"/>
                          <w:lang w:val="sr-Latn-R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</w:t>
                      </w:r>
                      <w:r>
                        <w:rPr>
                          <w:rFonts w:ascii="Impact" w:hAnsi="Impact"/>
                          <w:b/>
                          <w:color w:val="0F243E" w:themeColor="text2" w:themeShade="80"/>
                          <w:sz w:val="72"/>
                          <w:szCs w:val="72"/>
                          <w:lang w:val="sr-Latn-R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INANSIJSKI  </w:t>
                      </w:r>
                      <w:r w:rsidRPr="00D71286">
                        <w:rPr>
                          <w:rFonts w:ascii="Impact" w:hAnsi="Impact"/>
                          <w:b/>
                          <w:color w:val="0F243E" w:themeColor="text2" w:themeShade="80"/>
                          <w:sz w:val="72"/>
                          <w:szCs w:val="72"/>
                          <w:lang w:val="sr-Latn-R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IZVEŠTAJ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357F98" w14:textId="39F9F39F" w:rsidR="00006F2B" w:rsidRPr="00BE6C9E" w:rsidRDefault="00CD266F" w:rsidP="00035B11">
      <w:pPr>
        <w:pStyle w:val="BodyText"/>
        <w:widowControl w:val="0"/>
        <w:ind w:right="540"/>
        <w:jc w:val="center"/>
        <w:rPr>
          <w:b/>
          <w:color w:val="000000" w:themeColor="text1"/>
          <w:sz w:val="28"/>
          <w:lang w:val="sr-Latn-RS"/>
        </w:rPr>
      </w:pPr>
      <w:r w:rsidRPr="00BE6C9E">
        <w:rPr>
          <w:b/>
          <w:bCs/>
          <w:color w:val="000000" w:themeColor="text1"/>
          <w:sz w:val="28"/>
          <w:lang w:val="sr-Latn-RS"/>
        </w:rPr>
        <w:t>JANUAR</w:t>
      </w:r>
      <w:r w:rsidR="00006F2B" w:rsidRPr="00BE6C9E">
        <w:rPr>
          <w:b/>
          <w:bCs/>
          <w:color w:val="000000" w:themeColor="text1"/>
          <w:sz w:val="28"/>
          <w:lang w:val="sr-Latn-RS"/>
        </w:rPr>
        <w:t xml:space="preserve"> – </w:t>
      </w:r>
      <w:r w:rsidRPr="00BE6C9E">
        <w:rPr>
          <w:b/>
          <w:color w:val="000000" w:themeColor="text1"/>
          <w:sz w:val="28"/>
          <w:lang w:val="sr-Latn-RS"/>
        </w:rPr>
        <w:t>SEPTEMBAR</w:t>
      </w:r>
    </w:p>
    <w:p w14:paraId="5288E6A1" w14:textId="1ACB2394" w:rsidR="00BB53E7" w:rsidRPr="00BE6C9E" w:rsidRDefault="00006F2B" w:rsidP="00035B11">
      <w:pPr>
        <w:pStyle w:val="BodyText"/>
        <w:widowControl w:val="0"/>
        <w:ind w:right="540"/>
        <w:jc w:val="center"/>
        <w:rPr>
          <w:b/>
          <w:color w:val="000000" w:themeColor="text1"/>
          <w:sz w:val="28"/>
          <w:lang w:val="sr-Latn-RS"/>
        </w:rPr>
      </w:pPr>
      <w:r w:rsidRPr="00BE6C9E">
        <w:rPr>
          <w:b/>
          <w:color w:val="000000" w:themeColor="text1"/>
          <w:sz w:val="28"/>
          <w:lang w:val="sr-Latn-RS"/>
        </w:rPr>
        <w:t>202</w:t>
      </w:r>
      <w:r w:rsidR="00CD10C3" w:rsidRPr="00BE6C9E">
        <w:rPr>
          <w:b/>
          <w:color w:val="000000" w:themeColor="text1"/>
          <w:sz w:val="28"/>
          <w:lang w:val="sr-Latn-RS"/>
        </w:rPr>
        <w:t>5</w:t>
      </w:r>
    </w:p>
    <w:p w14:paraId="7610823A" w14:textId="77777777" w:rsidR="00922C53" w:rsidRPr="00BE6C9E" w:rsidRDefault="00922C53" w:rsidP="00035B11">
      <w:pPr>
        <w:pStyle w:val="BodyText"/>
        <w:widowControl w:val="0"/>
        <w:ind w:right="540"/>
        <w:jc w:val="center"/>
        <w:rPr>
          <w:b/>
          <w:color w:val="E923DB"/>
          <w:sz w:val="28"/>
          <w:lang w:val="sr-Latn-RS"/>
        </w:rPr>
      </w:pPr>
    </w:p>
    <w:p w14:paraId="42FD1EEA" w14:textId="0ABCA7BF" w:rsidR="00006F2B" w:rsidRPr="00BE6C9E" w:rsidRDefault="00922C53" w:rsidP="00922C53">
      <w:pPr>
        <w:pStyle w:val="BodyText"/>
        <w:widowControl w:val="0"/>
        <w:ind w:right="540"/>
        <w:jc w:val="center"/>
        <w:rPr>
          <w:b/>
          <w:sz w:val="28"/>
          <w:lang w:val="sr-Latn-RS"/>
        </w:rPr>
      </w:pPr>
      <w:r w:rsidRPr="00BE6C9E">
        <w:rPr>
          <w:b/>
          <w:noProof/>
          <w:sz w:val="28"/>
        </w:rPr>
        <w:drawing>
          <wp:inline distT="0" distB="0" distL="0" distR="0" wp14:anchorId="55A0E543" wp14:editId="1FD29D86">
            <wp:extent cx="5676900" cy="3308062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45" cy="331618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458EDCD" w14:textId="280772CA" w:rsidR="00006F2B" w:rsidRPr="00BE6C9E" w:rsidRDefault="00BB53E7" w:rsidP="00F424E8">
      <w:pPr>
        <w:tabs>
          <w:tab w:val="left" w:pos="5700"/>
        </w:tabs>
        <w:ind w:right="540"/>
        <w:jc w:val="right"/>
        <w:rPr>
          <w:lang w:val="sr-Latn-RS"/>
        </w:rPr>
      </w:pPr>
      <w:r w:rsidRPr="00BE6C9E">
        <w:rPr>
          <w:lang w:val="sr-Latn-RS"/>
        </w:rPr>
        <w:t xml:space="preserve">                                                       </w:t>
      </w:r>
    </w:p>
    <w:p w14:paraId="5142B6D3" w14:textId="2A4439A1" w:rsidR="00922C53" w:rsidRPr="00BE6C9E" w:rsidRDefault="00922C53" w:rsidP="00922C53">
      <w:pPr>
        <w:ind w:right="540"/>
        <w:jc w:val="center"/>
        <w:rPr>
          <w:lang w:val="sr-Latn-RS"/>
        </w:rPr>
      </w:pPr>
      <w:r w:rsidRPr="00BE6C9E">
        <w:rPr>
          <w:lang w:val="sr-Latn-RS"/>
        </w:rPr>
        <w:br/>
      </w:r>
      <w:r w:rsidRPr="00BE6C9E">
        <w:rPr>
          <w:lang w:val="sr-Latn-RS"/>
        </w:rPr>
        <w:br/>
      </w:r>
      <w:r w:rsidRPr="00BE6C9E">
        <w:rPr>
          <w:lang w:val="sr-Latn-RS"/>
        </w:rPr>
        <w:br/>
      </w:r>
      <w:r w:rsidRPr="00BE6C9E">
        <w:rPr>
          <w:lang w:val="sr-Latn-RS"/>
        </w:rPr>
        <w:br/>
      </w:r>
      <w:r w:rsidRPr="00BE6C9E">
        <w:rPr>
          <w:lang w:val="sr-Latn-RS"/>
        </w:rPr>
        <w:br/>
      </w:r>
      <w:r w:rsidRPr="00BE6C9E">
        <w:rPr>
          <w:lang w:val="sr-Latn-RS"/>
        </w:rPr>
        <w:br/>
      </w:r>
      <w:r w:rsidRPr="00BE6C9E">
        <w:rPr>
          <w:lang w:val="sr-Latn-RS"/>
        </w:rPr>
        <w:br/>
      </w:r>
      <w:r w:rsidR="009C5BC7" w:rsidRPr="00BE6C9E">
        <w:rPr>
          <w:lang w:val="sr-Latn-RS"/>
        </w:rPr>
        <w:t>Oktobar</w:t>
      </w:r>
      <w:r w:rsidR="003A79E1" w:rsidRPr="00BE6C9E">
        <w:rPr>
          <w:lang w:val="sr-Latn-RS"/>
        </w:rPr>
        <w:t>, 202</w:t>
      </w:r>
      <w:r w:rsidR="00EA225D" w:rsidRPr="00BE6C9E">
        <w:rPr>
          <w:lang w:val="sr-Latn-RS"/>
        </w:rPr>
        <w:t>5</w:t>
      </w:r>
    </w:p>
    <w:p w14:paraId="6C014F81" w14:textId="77777777" w:rsidR="00922C53" w:rsidRPr="00BE6C9E" w:rsidRDefault="00922C53" w:rsidP="00BB53E7">
      <w:pPr>
        <w:jc w:val="center"/>
        <w:rPr>
          <w:b/>
          <w:sz w:val="32"/>
          <w:szCs w:val="52"/>
          <w:lang w:val="sr-Latn-RS"/>
        </w:rPr>
      </w:pPr>
    </w:p>
    <w:p w14:paraId="74314F1A" w14:textId="77777777" w:rsidR="00922C53" w:rsidRPr="00BE6C9E" w:rsidRDefault="00922C53" w:rsidP="00BB53E7">
      <w:pPr>
        <w:jc w:val="center"/>
        <w:rPr>
          <w:b/>
          <w:sz w:val="32"/>
          <w:szCs w:val="52"/>
          <w:lang w:val="sr-Latn-RS"/>
        </w:rPr>
      </w:pPr>
    </w:p>
    <w:p w14:paraId="62D41C5F" w14:textId="4AFA8134" w:rsidR="007E0569" w:rsidRPr="00BE6C9E" w:rsidRDefault="007B58E8" w:rsidP="00BB53E7">
      <w:pPr>
        <w:jc w:val="center"/>
        <w:rPr>
          <w:b/>
          <w:sz w:val="14"/>
          <w:lang w:val="sr-Latn-RS"/>
        </w:rPr>
      </w:pPr>
      <w:r w:rsidRPr="00BE6C9E">
        <w:rPr>
          <w:b/>
          <w:sz w:val="32"/>
          <w:szCs w:val="52"/>
          <w:lang w:val="sr-Latn-RS"/>
        </w:rPr>
        <w:t>SADRŽAJ</w:t>
      </w:r>
    </w:p>
    <w:p w14:paraId="7E515F7F" w14:textId="77777777" w:rsidR="006E41BA" w:rsidRPr="00BE6C9E" w:rsidRDefault="006E41BA" w:rsidP="005725EA">
      <w:pPr>
        <w:rPr>
          <w:sz w:val="22"/>
          <w:lang w:val="sr-Latn-RS"/>
        </w:rPr>
      </w:pPr>
    </w:p>
    <w:p w14:paraId="12C97610" w14:textId="77777777" w:rsidR="00D30959" w:rsidRPr="00BE6C9E" w:rsidRDefault="00D30959" w:rsidP="005725EA">
      <w:pPr>
        <w:rPr>
          <w:sz w:val="22"/>
          <w:lang w:val="sr-Latn-RS"/>
        </w:rPr>
      </w:pPr>
    </w:p>
    <w:sdt>
      <w:sdtPr>
        <w:rPr>
          <w:rFonts w:ascii="Times New Roman" w:eastAsia="MS Mincho" w:hAnsi="Times New Roman" w:cs="Times New Roman"/>
          <w:color w:val="auto"/>
          <w:sz w:val="24"/>
          <w:szCs w:val="24"/>
          <w:lang w:val="sr-Latn-RS"/>
        </w:rPr>
        <w:id w:val="-79652794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E719E10" w14:textId="493EB75E" w:rsidR="00D12FCA" w:rsidRPr="00195274" w:rsidRDefault="00683FF1" w:rsidP="00195274">
          <w:pPr>
            <w:pStyle w:val="TOCHeading"/>
            <w:rPr>
              <w:rFonts w:ascii="Times New Roman" w:eastAsia="MS Mincho" w:hAnsi="Times New Roman" w:cs="Times New Roman"/>
              <w:color w:val="auto"/>
              <w:sz w:val="24"/>
              <w:szCs w:val="24"/>
              <w:lang w:val="sr-Latn-RS"/>
            </w:rPr>
          </w:pPr>
          <w:r>
            <w:rPr>
              <w:rFonts w:ascii="Times New Roman" w:eastAsia="MS Mincho" w:hAnsi="Times New Roman" w:cs="Times New Roman"/>
              <w:color w:val="auto"/>
              <w:sz w:val="24"/>
              <w:szCs w:val="24"/>
              <w:lang w:val="sr-Latn-RS"/>
            </w:rPr>
            <w:t>UVOD........................................................................................................................................3</w:t>
          </w:r>
        </w:p>
        <w:p w14:paraId="29F0635A" w14:textId="6CB816A5" w:rsidR="00734D3E" w:rsidRPr="00F239B7" w:rsidRDefault="009C4430">
          <w:pPr>
            <w:pStyle w:val="TOC1"/>
            <w:tabs>
              <w:tab w:val="left" w:pos="480"/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</w:rPr>
          </w:pPr>
          <w:r w:rsidRPr="002E1968">
            <w:rPr>
              <w:lang w:val="sr-Latn-RS"/>
            </w:rPr>
            <w:fldChar w:fldCharType="begin"/>
          </w:r>
          <w:r w:rsidRPr="002E1968">
            <w:rPr>
              <w:lang w:val="sr-Latn-RS"/>
            </w:rPr>
            <w:instrText xml:space="preserve"> TOC \o "1-3" \h \z \u </w:instrText>
          </w:r>
          <w:r w:rsidRPr="002E1968">
            <w:rPr>
              <w:lang w:val="sr-Latn-RS"/>
            </w:rPr>
            <w:fldChar w:fldCharType="separate"/>
          </w:r>
          <w:hyperlink w:anchor="_Toc210806007" w:history="1">
            <w:r w:rsidR="00734D3E" w:rsidRPr="00F239B7">
              <w:rPr>
                <w:rStyle w:val="Hyperlink"/>
                <w:noProof/>
                <w:lang w:val="sr-Latn-RS"/>
              </w:rPr>
              <w:t>1.</w:t>
            </w:r>
            <w:r w:rsidR="00734D3E" w:rsidRPr="00F239B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34D3E" w:rsidRPr="00F239B7">
              <w:rPr>
                <w:rStyle w:val="Hyperlink"/>
                <w:noProof/>
                <w:lang w:val="sr-Latn-RS"/>
              </w:rPr>
              <w:t>SOPSTVENI PRIHODI</w:t>
            </w:r>
            <w:r w:rsidR="00734D3E" w:rsidRPr="00F239B7">
              <w:rPr>
                <w:noProof/>
                <w:webHidden/>
              </w:rPr>
              <w:tab/>
            </w:r>
            <w:r w:rsidR="009727CA" w:rsidRPr="00F239B7">
              <w:rPr>
                <w:noProof/>
                <w:webHidden/>
              </w:rPr>
              <w:t>4</w:t>
            </w:r>
          </w:hyperlink>
        </w:p>
        <w:p w14:paraId="06204452" w14:textId="38941351" w:rsidR="00734D3E" w:rsidRPr="00F239B7" w:rsidRDefault="00EE74B4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i w:val="0"/>
              <w:noProof/>
              <w:sz w:val="24"/>
              <w:szCs w:val="24"/>
              <w:lang w:val="en-US"/>
            </w:rPr>
          </w:pPr>
          <w:hyperlink w:anchor="_Toc210806008" w:history="1">
            <w:r w:rsidR="00734D3E" w:rsidRPr="00F239B7">
              <w:rPr>
                <w:rStyle w:val="Hyperlink"/>
                <w:i w:val="0"/>
                <w:noProof/>
                <w:sz w:val="24"/>
                <w:szCs w:val="24"/>
              </w:rPr>
              <w:t>1.1</w:t>
            </w:r>
            <w:r w:rsidR="0077730F" w:rsidRPr="00F239B7">
              <w:rPr>
                <w:rFonts w:asciiTheme="minorHAnsi" w:eastAsiaTheme="minorEastAsia" w:hAnsiTheme="minorHAnsi" w:cstheme="minorBidi"/>
                <w:i w:val="0"/>
                <w:noProof/>
                <w:sz w:val="24"/>
                <w:szCs w:val="24"/>
                <w:lang w:val="en-US"/>
              </w:rPr>
              <w:t xml:space="preserve"> </w:t>
            </w:r>
            <w:r w:rsidR="00734D3E" w:rsidRPr="00F239B7">
              <w:rPr>
                <w:rStyle w:val="Hyperlink"/>
                <w:i w:val="0"/>
                <w:noProof/>
                <w:sz w:val="24"/>
                <w:szCs w:val="24"/>
              </w:rPr>
              <w:t>Planiranje i ostvarivanje sopstvenih opštinskih prihoda</w:t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tab/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instrText xml:space="preserve"> PAGEREF _Toc210806008 \h </w:instrText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t>4</w:t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E9C25A" w14:textId="26BD1278" w:rsidR="00734D3E" w:rsidRPr="00F239B7" w:rsidRDefault="00EE74B4">
          <w:pPr>
            <w:pStyle w:val="TOC2"/>
            <w:rPr>
              <w:rStyle w:val="Hyperlink"/>
              <w:i w:val="0"/>
              <w:noProof/>
              <w:sz w:val="24"/>
              <w:szCs w:val="24"/>
            </w:rPr>
          </w:pPr>
          <w:hyperlink w:anchor="_Toc210806009" w:history="1">
            <w:r w:rsidR="00734D3E" w:rsidRPr="00F239B7">
              <w:rPr>
                <w:rStyle w:val="Hyperlink"/>
                <w:i w:val="0"/>
                <w:noProof/>
                <w:sz w:val="24"/>
                <w:szCs w:val="24"/>
              </w:rPr>
              <w:t>1.2 Sopstveni prihodi, indeks 2023-2024-2025</w:t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tab/>
            </w:r>
            <w:r w:rsidR="009727CA" w:rsidRPr="00F239B7">
              <w:rPr>
                <w:i w:val="0"/>
                <w:noProof/>
                <w:webHidden/>
                <w:sz w:val="24"/>
                <w:szCs w:val="24"/>
              </w:rPr>
              <w:t>5</w:t>
            </w:r>
          </w:hyperlink>
        </w:p>
        <w:p w14:paraId="2447576E" w14:textId="5455238B" w:rsidR="00632D10" w:rsidRPr="00F239B7" w:rsidRDefault="00632D10" w:rsidP="00582A0D">
          <w:pPr>
            <w:pStyle w:val="TOC2"/>
            <w:jc w:val="left"/>
            <w:rPr>
              <w:rFonts w:asciiTheme="minorHAnsi" w:eastAsiaTheme="minorEastAsia" w:hAnsiTheme="minorHAnsi" w:cstheme="minorBidi"/>
              <w:i w:val="0"/>
              <w:noProof/>
              <w:sz w:val="24"/>
              <w:szCs w:val="24"/>
            </w:rPr>
          </w:pPr>
          <w:r w:rsidRPr="00F239B7">
            <w:rPr>
              <w:i w:val="0"/>
              <w:sz w:val="24"/>
              <w:szCs w:val="24"/>
            </w:rPr>
            <w:t>1.3.</w:t>
          </w:r>
          <w:r w:rsidR="00582A0D" w:rsidRPr="00F239B7">
            <w:rPr>
              <w:i w:val="0"/>
              <w:sz w:val="24"/>
              <w:szCs w:val="24"/>
            </w:rPr>
            <w:t xml:space="preserve"> Grafički prikaz naplat</w:t>
          </w:r>
          <w:r w:rsidR="00F25C5F" w:rsidRPr="00F239B7">
            <w:rPr>
              <w:i w:val="0"/>
              <w:sz w:val="24"/>
              <w:szCs w:val="24"/>
            </w:rPr>
            <w:t>e sopstvenih opštinskih prihoda...................</w:t>
          </w:r>
          <w:r w:rsidR="00582A0D" w:rsidRPr="00F239B7">
            <w:rPr>
              <w:i w:val="0"/>
              <w:sz w:val="24"/>
              <w:szCs w:val="24"/>
            </w:rPr>
            <w:t>.......</w:t>
          </w:r>
          <w:r w:rsidR="00B24040" w:rsidRPr="00F239B7">
            <w:rPr>
              <w:i w:val="0"/>
              <w:sz w:val="24"/>
              <w:szCs w:val="24"/>
            </w:rPr>
            <w:t>....</w:t>
          </w:r>
          <w:r w:rsidR="00BC7D7D">
            <w:rPr>
              <w:i w:val="0"/>
              <w:sz w:val="24"/>
              <w:szCs w:val="24"/>
            </w:rPr>
            <w:t>.....................</w:t>
          </w:r>
          <w:r w:rsidR="00582A0D" w:rsidRPr="00F239B7">
            <w:rPr>
              <w:i w:val="0"/>
              <w:sz w:val="24"/>
              <w:szCs w:val="24"/>
            </w:rPr>
            <w:t>5</w:t>
          </w:r>
        </w:p>
        <w:p w14:paraId="08D1B1E4" w14:textId="32018B6F" w:rsidR="00734D3E" w:rsidRPr="00F239B7" w:rsidRDefault="00EE74B4">
          <w:pPr>
            <w:pStyle w:val="TOC2"/>
            <w:rPr>
              <w:rFonts w:asciiTheme="minorHAnsi" w:eastAsiaTheme="minorEastAsia" w:hAnsiTheme="minorHAnsi" w:cstheme="minorBidi"/>
              <w:i w:val="0"/>
              <w:noProof/>
              <w:sz w:val="24"/>
              <w:szCs w:val="24"/>
              <w:lang w:val="en-US"/>
            </w:rPr>
          </w:pPr>
          <w:hyperlink w:anchor="_Toc210806010" w:history="1">
            <w:r w:rsidR="00734D3E" w:rsidRPr="00F239B7">
              <w:rPr>
                <w:rStyle w:val="Hyperlink"/>
                <w:i w:val="0"/>
                <w:noProof/>
                <w:sz w:val="24"/>
                <w:szCs w:val="24"/>
              </w:rPr>
              <w:t>1.4 Opštinski sopstveni prihodi i njihovo objavljivanje</w:t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tab/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instrText xml:space="preserve"> PAGEREF _Toc210806010 \h </w:instrText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t>6</w:t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A23E55" w14:textId="7EC64A67" w:rsidR="00734D3E" w:rsidRPr="00F239B7" w:rsidRDefault="00EE74B4">
          <w:pPr>
            <w:pStyle w:val="TOC1"/>
            <w:tabs>
              <w:tab w:val="left" w:pos="480"/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0806011" w:history="1">
            <w:r w:rsidR="00734D3E" w:rsidRPr="00F239B7">
              <w:rPr>
                <w:rStyle w:val="Hyperlink"/>
                <w:noProof/>
                <w:lang w:val="sr-Latn-RS"/>
              </w:rPr>
              <w:t>2.</w:t>
            </w:r>
            <w:r w:rsidR="00734D3E" w:rsidRPr="00F239B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34D3E" w:rsidRPr="00F239B7">
              <w:rPr>
                <w:rStyle w:val="Hyperlink"/>
                <w:noProof/>
                <w:lang w:val="sr-Latn-RS"/>
              </w:rPr>
              <w:t>BUDŽET I RASHODI</w:t>
            </w:r>
            <w:r w:rsidR="00734D3E" w:rsidRPr="00F239B7">
              <w:rPr>
                <w:noProof/>
                <w:webHidden/>
              </w:rPr>
              <w:tab/>
            </w:r>
            <w:r w:rsidR="00734D3E" w:rsidRPr="00F239B7">
              <w:rPr>
                <w:noProof/>
                <w:webHidden/>
              </w:rPr>
              <w:fldChar w:fldCharType="begin"/>
            </w:r>
            <w:r w:rsidR="00734D3E" w:rsidRPr="00F239B7">
              <w:rPr>
                <w:noProof/>
                <w:webHidden/>
              </w:rPr>
              <w:instrText xml:space="preserve"> PAGEREF _Toc210806011 \h </w:instrText>
            </w:r>
            <w:r w:rsidR="00734D3E" w:rsidRPr="00F239B7">
              <w:rPr>
                <w:noProof/>
                <w:webHidden/>
              </w:rPr>
            </w:r>
            <w:r w:rsidR="00734D3E" w:rsidRPr="00F239B7">
              <w:rPr>
                <w:noProof/>
                <w:webHidden/>
              </w:rPr>
              <w:fldChar w:fldCharType="separate"/>
            </w:r>
            <w:r w:rsidR="00734D3E" w:rsidRPr="00F239B7">
              <w:rPr>
                <w:noProof/>
                <w:webHidden/>
              </w:rPr>
              <w:t>7</w:t>
            </w:r>
            <w:r w:rsidR="00734D3E" w:rsidRPr="00F239B7">
              <w:rPr>
                <w:noProof/>
                <w:webHidden/>
              </w:rPr>
              <w:fldChar w:fldCharType="end"/>
            </w:r>
          </w:hyperlink>
        </w:p>
        <w:p w14:paraId="3E3E4029" w14:textId="389F4BA7" w:rsidR="00734D3E" w:rsidRPr="00F239B7" w:rsidRDefault="00EE74B4">
          <w:pPr>
            <w:pStyle w:val="TOC2"/>
            <w:rPr>
              <w:rFonts w:asciiTheme="minorHAnsi" w:eastAsiaTheme="minorEastAsia" w:hAnsiTheme="minorHAnsi" w:cstheme="minorBidi"/>
              <w:i w:val="0"/>
              <w:noProof/>
              <w:sz w:val="24"/>
              <w:szCs w:val="24"/>
              <w:lang w:val="en-US"/>
            </w:rPr>
          </w:pPr>
          <w:hyperlink w:anchor="_Toc210806012" w:history="1">
            <w:r w:rsidR="00734D3E" w:rsidRPr="00F239B7">
              <w:rPr>
                <w:rStyle w:val="Hyperlink"/>
                <w:i w:val="0"/>
                <w:noProof/>
                <w:sz w:val="24"/>
                <w:szCs w:val="24"/>
              </w:rPr>
              <w:t>2.1 Objavljivanje budžeta za 2025.godinu</w:t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tab/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instrText xml:space="preserve"> PAGEREF _Toc210806012 \h </w:instrText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t>7</w:t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303357" w14:textId="4397683F" w:rsidR="00734D3E" w:rsidRPr="00F239B7" w:rsidRDefault="00EE74B4">
          <w:pPr>
            <w:pStyle w:val="TOC2"/>
            <w:rPr>
              <w:rStyle w:val="Hyperlink"/>
              <w:i w:val="0"/>
              <w:noProof/>
              <w:sz w:val="24"/>
              <w:szCs w:val="24"/>
            </w:rPr>
          </w:pPr>
          <w:hyperlink w:anchor="_Toc210806013" w:history="1">
            <w:r w:rsidR="00734D3E" w:rsidRPr="00F239B7">
              <w:rPr>
                <w:rStyle w:val="Hyperlink"/>
                <w:i w:val="0"/>
                <w:noProof/>
                <w:sz w:val="24"/>
                <w:szCs w:val="24"/>
              </w:rPr>
              <w:t>2.2 Pregled o prihodima i plaćanjima</w:t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tab/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instrText xml:space="preserve"> PAGEREF _Toc210806013 \h </w:instrText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t>8</w:t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8712BA" w14:textId="6F6D69BE" w:rsidR="006D091C" w:rsidRPr="00F239B7" w:rsidRDefault="006D091C" w:rsidP="006D091C">
          <w:pPr>
            <w:rPr>
              <w:lang w:val="sr-Latn-RS"/>
            </w:rPr>
          </w:pPr>
          <w:r w:rsidRPr="00F239B7">
            <w:rPr>
              <w:lang w:val="sr-Latn-RS"/>
            </w:rPr>
            <w:t xml:space="preserve">    2.3</w:t>
          </w:r>
          <w:r w:rsidR="008D221E" w:rsidRPr="00F239B7">
            <w:rPr>
              <w:lang w:val="sr-Latn-RS"/>
            </w:rPr>
            <w:t xml:space="preserve"> </w:t>
          </w:r>
          <w:hyperlink w:anchor="_Toc210726062" w:history="1">
            <w:r w:rsidR="00154065" w:rsidRPr="00F239B7">
              <w:rPr>
                <w:rStyle w:val="Hyperlink"/>
                <w:noProof/>
                <w:color w:val="000000" w:themeColor="text1"/>
                <w:u w:val="none"/>
              </w:rPr>
              <w:t>Objavljivanje rashoda prema progra</w:t>
            </w:r>
            <w:r w:rsidR="00E775B9" w:rsidRPr="00F239B7">
              <w:rPr>
                <w:rStyle w:val="Hyperlink"/>
                <w:noProof/>
                <w:color w:val="000000" w:themeColor="text1"/>
                <w:u w:val="none"/>
              </w:rPr>
              <w:t>mima/potprogramima</w:t>
            </w:r>
            <w:r w:rsidR="003A6BC2" w:rsidRPr="00F239B7">
              <w:rPr>
                <w:rStyle w:val="Hyperlink"/>
                <w:noProof/>
                <w:color w:val="000000" w:themeColor="text1"/>
                <w:u w:val="none"/>
              </w:rPr>
              <w:t xml:space="preserve"> u</w:t>
            </w:r>
            <w:r w:rsidR="00E775B9" w:rsidRPr="00F239B7">
              <w:rPr>
                <w:rStyle w:val="Hyperlink"/>
                <w:noProof/>
                <w:color w:val="000000" w:themeColor="text1"/>
                <w:u w:val="none"/>
              </w:rPr>
              <w:t xml:space="preserve"> ekonomskim kategorijama</w:t>
            </w:r>
            <w:r w:rsidR="003A6BC2" w:rsidRPr="00F239B7">
              <w:rPr>
                <w:rStyle w:val="Hyperlink"/>
                <w:noProof/>
                <w:color w:val="000000" w:themeColor="text1"/>
                <w:u w:val="none"/>
              </w:rPr>
              <w:t>…………………………………………………………………………………</w:t>
            </w:r>
            <w:r w:rsidR="00F239B7">
              <w:rPr>
                <w:rStyle w:val="Hyperlink"/>
                <w:noProof/>
                <w:color w:val="000000" w:themeColor="text1"/>
                <w:u w:val="none"/>
              </w:rPr>
              <w:t>...</w:t>
            </w:r>
            <w:r w:rsidR="00E775B9" w:rsidRPr="00F239B7">
              <w:rPr>
                <w:rStyle w:val="Hyperlink"/>
                <w:noProof/>
                <w:color w:val="000000" w:themeColor="text1"/>
                <w:u w:val="none"/>
              </w:rPr>
              <w:t>9</w:t>
            </w:r>
            <w:r w:rsidR="00154065" w:rsidRPr="00F239B7">
              <w:rPr>
                <w:webHidden/>
                <w:lang w:val="sr-Latn-RS"/>
              </w:rPr>
              <w:t xml:space="preserve"> </w:t>
            </w:r>
          </w:hyperlink>
        </w:p>
        <w:p w14:paraId="552E97A0" w14:textId="7A654AF4" w:rsidR="00734D3E" w:rsidRPr="00F239B7" w:rsidRDefault="00EE74B4" w:rsidP="005C5CF7">
          <w:pPr>
            <w:pStyle w:val="TOC2"/>
            <w:jc w:val="left"/>
            <w:rPr>
              <w:rFonts w:asciiTheme="minorHAnsi" w:eastAsiaTheme="minorEastAsia" w:hAnsiTheme="minorHAnsi" w:cstheme="minorBidi"/>
              <w:i w:val="0"/>
              <w:noProof/>
              <w:sz w:val="24"/>
              <w:szCs w:val="24"/>
              <w:lang w:val="en-US"/>
            </w:rPr>
          </w:pPr>
          <w:hyperlink w:anchor="_Toc210806014" w:history="1">
            <w:r w:rsidR="00734D3E" w:rsidRPr="00F239B7">
              <w:rPr>
                <w:rStyle w:val="Hyperlink"/>
                <w:i w:val="0"/>
                <w:noProof/>
                <w:sz w:val="24"/>
                <w:szCs w:val="24"/>
              </w:rPr>
              <w:t>2.4 Grafički prikaz budžetskih rashoda po budžetskim programima/potprogramima</w:t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tab/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instrText xml:space="preserve"> PAGEREF _Toc210806014 \h </w:instrText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t>12</w:t>
            </w:r>
            <w:r w:rsidR="00734D3E" w:rsidRPr="00F239B7">
              <w:rPr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7BBB40" w14:textId="58A9B478" w:rsidR="00734D3E" w:rsidRPr="002E1968" w:rsidRDefault="00EE74B4">
          <w:pPr>
            <w:pStyle w:val="TOC1"/>
            <w:tabs>
              <w:tab w:val="left" w:pos="480"/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806015" w:history="1">
            <w:r w:rsidR="00734D3E" w:rsidRPr="00F239B7">
              <w:rPr>
                <w:rStyle w:val="Hyperlink"/>
                <w:noProof/>
                <w:lang w:val="sr-Latn-RS"/>
              </w:rPr>
              <w:t>3.</w:t>
            </w:r>
            <w:r w:rsidR="00734D3E" w:rsidRPr="00F239B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34D3E" w:rsidRPr="00F239B7">
              <w:rPr>
                <w:rStyle w:val="Hyperlink"/>
                <w:noProof/>
                <w:lang w:val="sr-Latn-RS"/>
              </w:rPr>
              <w:t>Izveštaj o realizaciji ka</w:t>
            </w:r>
            <w:r w:rsidR="00EE1062">
              <w:rPr>
                <w:rStyle w:val="Hyperlink"/>
                <w:noProof/>
                <w:lang w:val="sr-Latn-RS"/>
              </w:rPr>
              <w:t>pitalnih investicija za period Januar - S</w:t>
            </w:r>
            <w:bookmarkStart w:id="1" w:name="_GoBack"/>
            <w:bookmarkEnd w:id="1"/>
            <w:r w:rsidR="00734D3E" w:rsidRPr="00F239B7">
              <w:rPr>
                <w:rStyle w:val="Hyperlink"/>
                <w:noProof/>
                <w:lang w:val="sr-Latn-RS"/>
              </w:rPr>
              <w:t>eptembar 2025</w:t>
            </w:r>
            <w:r w:rsidR="00734D3E" w:rsidRPr="00F239B7">
              <w:rPr>
                <w:noProof/>
                <w:webHidden/>
              </w:rPr>
              <w:tab/>
            </w:r>
            <w:r w:rsidR="00734D3E" w:rsidRPr="00F239B7">
              <w:rPr>
                <w:noProof/>
                <w:webHidden/>
              </w:rPr>
              <w:fldChar w:fldCharType="begin"/>
            </w:r>
            <w:r w:rsidR="00734D3E" w:rsidRPr="00F239B7">
              <w:rPr>
                <w:noProof/>
                <w:webHidden/>
              </w:rPr>
              <w:instrText xml:space="preserve"> PAGEREF _Toc210806015 \h </w:instrText>
            </w:r>
            <w:r w:rsidR="00734D3E" w:rsidRPr="00F239B7">
              <w:rPr>
                <w:noProof/>
                <w:webHidden/>
              </w:rPr>
            </w:r>
            <w:r w:rsidR="00734D3E" w:rsidRPr="00F239B7">
              <w:rPr>
                <w:noProof/>
                <w:webHidden/>
              </w:rPr>
              <w:fldChar w:fldCharType="separate"/>
            </w:r>
            <w:r w:rsidR="00734D3E" w:rsidRPr="00F239B7">
              <w:rPr>
                <w:noProof/>
                <w:webHidden/>
              </w:rPr>
              <w:t>13</w:t>
            </w:r>
            <w:r w:rsidR="00734D3E" w:rsidRPr="00F239B7">
              <w:rPr>
                <w:noProof/>
                <w:webHidden/>
              </w:rPr>
              <w:fldChar w:fldCharType="end"/>
            </w:r>
          </w:hyperlink>
        </w:p>
        <w:p w14:paraId="2E43CC2E" w14:textId="1650844E" w:rsidR="009C4430" w:rsidRPr="002E1968" w:rsidRDefault="009C4430">
          <w:pPr>
            <w:rPr>
              <w:lang w:val="sr-Latn-RS"/>
            </w:rPr>
          </w:pPr>
          <w:r w:rsidRPr="002E1968">
            <w:rPr>
              <w:b/>
              <w:bCs/>
              <w:noProof/>
              <w:lang w:val="sr-Latn-RS"/>
            </w:rPr>
            <w:fldChar w:fldCharType="end"/>
          </w:r>
        </w:p>
      </w:sdtContent>
    </w:sdt>
    <w:p w14:paraId="6A381C74" w14:textId="77777777" w:rsidR="00E667DF" w:rsidRPr="00BE6C9E" w:rsidRDefault="00E667DF" w:rsidP="002D18DD">
      <w:pPr>
        <w:ind w:right="360"/>
        <w:rPr>
          <w:sz w:val="28"/>
          <w:szCs w:val="28"/>
          <w:lang w:val="sr-Latn-RS"/>
        </w:rPr>
      </w:pPr>
    </w:p>
    <w:p w14:paraId="05A8802F" w14:textId="77777777" w:rsidR="00E667DF" w:rsidRPr="00BE6C9E" w:rsidRDefault="00E667DF" w:rsidP="005725EA">
      <w:pPr>
        <w:rPr>
          <w:sz w:val="28"/>
          <w:szCs w:val="28"/>
          <w:lang w:val="sr-Latn-RS"/>
        </w:rPr>
      </w:pPr>
    </w:p>
    <w:p w14:paraId="2C4A5016" w14:textId="77777777" w:rsidR="008A7A21" w:rsidRPr="00BE6C9E" w:rsidRDefault="008A7A21" w:rsidP="005725EA">
      <w:pPr>
        <w:rPr>
          <w:sz w:val="28"/>
          <w:szCs w:val="28"/>
          <w:lang w:val="sr-Latn-RS"/>
        </w:rPr>
      </w:pPr>
    </w:p>
    <w:p w14:paraId="39EF1AA2" w14:textId="77777777" w:rsidR="00E86E3B" w:rsidRPr="00BE6C9E" w:rsidRDefault="00E86E3B" w:rsidP="005725EA">
      <w:pPr>
        <w:rPr>
          <w:sz w:val="28"/>
          <w:szCs w:val="28"/>
          <w:lang w:val="sr-Latn-RS"/>
        </w:rPr>
      </w:pPr>
    </w:p>
    <w:p w14:paraId="24DD8CFF" w14:textId="77777777" w:rsidR="00911DB0" w:rsidRPr="00BE6C9E" w:rsidRDefault="00911DB0" w:rsidP="005725EA">
      <w:pPr>
        <w:rPr>
          <w:sz w:val="28"/>
          <w:szCs w:val="28"/>
          <w:lang w:val="sr-Latn-RS"/>
        </w:rPr>
      </w:pPr>
    </w:p>
    <w:p w14:paraId="6276EBCD" w14:textId="77777777" w:rsidR="00241EC7" w:rsidRPr="00BE6C9E" w:rsidRDefault="00241EC7" w:rsidP="005725EA">
      <w:pPr>
        <w:rPr>
          <w:sz w:val="28"/>
          <w:szCs w:val="28"/>
          <w:lang w:val="sr-Latn-RS"/>
        </w:rPr>
      </w:pPr>
    </w:p>
    <w:p w14:paraId="0740F729" w14:textId="77777777" w:rsidR="006C2D1D" w:rsidRPr="00BE6C9E" w:rsidRDefault="006C2D1D" w:rsidP="005725EA">
      <w:pPr>
        <w:rPr>
          <w:sz w:val="28"/>
          <w:szCs w:val="28"/>
          <w:lang w:val="sr-Latn-RS"/>
        </w:rPr>
      </w:pPr>
    </w:p>
    <w:p w14:paraId="625691A5" w14:textId="77777777" w:rsidR="008A7A21" w:rsidRPr="00BE6C9E" w:rsidRDefault="008A7A21" w:rsidP="005725EA">
      <w:pPr>
        <w:rPr>
          <w:sz w:val="28"/>
          <w:szCs w:val="28"/>
          <w:lang w:val="sr-Latn-RS"/>
        </w:rPr>
      </w:pPr>
    </w:p>
    <w:p w14:paraId="71C56BA3" w14:textId="77777777" w:rsidR="009C4430" w:rsidRPr="00BE6C9E" w:rsidRDefault="009C4430" w:rsidP="005725EA">
      <w:pPr>
        <w:rPr>
          <w:sz w:val="28"/>
          <w:szCs w:val="28"/>
          <w:lang w:val="sr-Latn-RS"/>
        </w:rPr>
      </w:pPr>
    </w:p>
    <w:p w14:paraId="6F67B0AB" w14:textId="77777777" w:rsidR="009C4430" w:rsidRPr="00BE6C9E" w:rsidRDefault="009C4430" w:rsidP="005725EA">
      <w:pPr>
        <w:rPr>
          <w:sz w:val="28"/>
          <w:szCs w:val="28"/>
          <w:lang w:val="sr-Latn-RS"/>
        </w:rPr>
      </w:pPr>
    </w:p>
    <w:p w14:paraId="04CB24E9" w14:textId="77777777" w:rsidR="009C4430" w:rsidRPr="00BE6C9E" w:rsidRDefault="009C4430" w:rsidP="005725EA">
      <w:pPr>
        <w:rPr>
          <w:sz w:val="28"/>
          <w:szCs w:val="28"/>
          <w:lang w:val="sr-Latn-RS"/>
        </w:rPr>
      </w:pPr>
    </w:p>
    <w:p w14:paraId="28520500" w14:textId="77777777" w:rsidR="009C4430" w:rsidRPr="00BE6C9E" w:rsidRDefault="009C4430" w:rsidP="005725EA">
      <w:pPr>
        <w:rPr>
          <w:sz w:val="28"/>
          <w:szCs w:val="28"/>
          <w:lang w:val="sr-Latn-RS"/>
        </w:rPr>
      </w:pPr>
    </w:p>
    <w:p w14:paraId="46E8A864" w14:textId="77777777" w:rsidR="009C4430" w:rsidRPr="00BE6C9E" w:rsidRDefault="009C4430" w:rsidP="005725EA">
      <w:pPr>
        <w:rPr>
          <w:sz w:val="28"/>
          <w:szCs w:val="28"/>
          <w:lang w:val="sr-Latn-RS"/>
        </w:rPr>
      </w:pPr>
    </w:p>
    <w:p w14:paraId="5CD07E80" w14:textId="77777777" w:rsidR="009C4430" w:rsidRPr="00BE6C9E" w:rsidRDefault="009C4430" w:rsidP="005725EA">
      <w:pPr>
        <w:rPr>
          <w:sz w:val="28"/>
          <w:szCs w:val="28"/>
          <w:lang w:val="sr-Latn-RS"/>
        </w:rPr>
      </w:pPr>
    </w:p>
    <w:p w14:paraId="5AD6E48B" w14:textId="77777777" w:rsidR="009C4430" w:rsidRPr="00BE6C9E" w:rsidRDefault="009C4430" w:rsidP="005725EA">
      <w:pPr>
        <w:rPr>
          <w:sz w:val="28"/>
          <w:szCs w:val="28"/>
          <w:lang w:val="sr-Latn-RS"/>
        </w:rPr>
      </w:pPr>
    </w:p>
    <w:p w14:paraId="7DC6B2B2" w14:textId="77777777" w:rsidR="00E76DDA" w:rsidRPr="00BE6C9E" w:rsidRDefault="00E76DDA" w:rsidP="005725EA">
      <w:pPr>
        <w:rPr>
          <w:sz w:val="28"/>
          <w:szCs w:val="28"/>
          <w:lang w:val="sr-Latn-RS"/>
        </w:rPr>
      </w:pPr>
    </w:p>
    <w:p w14:paraId="4AC258AA" w14:textId="77777777" w:rsidR="00E76DDA" w:rsidRPr="00BE6C9E" w:rsidRDefault="00E76DDA" w:rsidP="005725EA">
      <w:pPr>
        <w:rPr>
          <w:sz w:val="28"/>
          <w:szCs w:val="28"/>
          <w:lang w:val="sr-Latn-RS"/>
        </w:rPr>
      </w:pPr>
    </w:p>
    <w:p w14:paraId="293A7EC5" w14:textId="3C2B3329" w:rsidR="00D13F30" w:rsidRDefault="00D13F30" w:rsidP="00EA225D">
      <w:pPr>
        <w:pStyle w:val="Heading1"/>
        <w:jc w:val="both"/>
        <w:rPr>
          <w:rFonts w:ascii="Times New Roman" w:hAnsi="Times New Roman" w:cs="Times New Roman"/>
          <w:b w:val="0"/>
          <w:bCs w:val="0"/>
          <w:color w:val="0070C0"/>
          <w:kern w:val="0"/>
          <w:sz w:val="28"/>
          <w:szCs w:val="28"/>
          <w:lang w:val="sr-Latn-RS"/>
        </w:rPr>
      </w:pPr>
    </w:p>
    <w:p w14:paraId="60567AB8" w14:textId="77777777" w:rsidR="00C26A31" w:rsidRPr="00C26A31" w:rsidRDefault="00C26A31" w:rsidP="00C26A31">
      <w:pPr>
        <w:rPr>
          <w:lang w:val="sr-Latn-RS"/>
        </w:rPr>
      </w:pPr>
    </w:p>
    <w:p w14:paraId="0B690B2A" w14:textId="254AC821" w:rsidR="00D748C7" w:rsidRPr="00BD626E" w:rsidRDefault="00D748C7" w:rsidP="00D748C7">
      <w:pPr>
        <w:rPr>
          <w:b/>
          <w:sz w:val="28"/>
          <w:szCs w:val="28"/>
          <w:lang w:val="sr-Latn-RS"/>
        </w:rPr>
      </w:pPr>
      <w:r w:rsidRPr="00BD626E">
        <w:rPr>
          <w:b/>
          <w:sz w:val="28"/>
          <w:szCs w:val="28"/>
          <w:lang w:val="sr-Latn-RS"/>
        </w:rPr>
        <w:lastRenderedPageBreak/>
        <w:t xml:space="preserve">UVOD </w:t>
      </w:r>
    </w:p>
    <w:p w14:paraId="441E251B" w14:textId="77777777" w:rsidR="00D13F30" w:rsidRPr="00BE6C9E" w:rsidRDefault="00D13F30" w:rsidP="00EA225D">
      <w:pPr>
        <w:jc w:val="both"/>
        <w:rPr>
          <w:color w:val="0070C0"/>
          <w:lang w:val="sr-Latn-RS"/>
        </w:rPr>
      </w:pPr>
    </w:p>
    <w:p w14:paraId="75B2F371" w14:textId="2E211933" w:rsidR="00421584" w:rsidRPr="00BE6C9E" w:rsidRDefault="00421584" w:rsidP="00EA225D">
      <w:pPr>
        <w:tabs>
          <w:tab w:val="center" w:pos="4874"/>
        </w:tabs>
        <w:spacing w:line="276" w:lineRule="auto"/>
        <w:jc w:val="both"/>
        <w:rPr>
          <w:color w:val="0070C0"/>
          <w:lang w:val="sr-Latn-RS"/>
        </w:rPr>
      </w:pPr>
    </w:p>
    <w:p w14:paraId="502007FD" w14:textId="567F144B" w:rsidR="00FD5B8E" w:rsidRPr="00BE6C9E" w:rsidRDefault="00FD5B8E" w:rsidP="00093FAB">
      <w:pPr>
        <w:pStyle w:val="NoSpacing"/>
        <w:jc w:val="both"/>
        <w:rPr>
          <w:lang w:val="sr-Latn-RS"/>
        </w:rPr>
      </w:pPr>
      <w:r w:rsidRPr="00BE6C9E">
        <w:rPr>
          <w:lang w:val="sr-Latn-RS"/>
        </w:rPr>
        <w:t>Na osnovu Zakona</w:t>
      </w:r>
      <w:r w:rsidR="00557D1B">
        <w:rPr>
          <w:lang w:val="sr-Latn-RS"/>
        </w:rPr>
        <w:t xml:space="preserve"> B</w:t>
      </w:r>
      <w:r w:rsidR="00D10E53">
        <w:rPr>
          <w:lang w:val="sr-Latn-RS"/>
        </w:rPr>
        <w:t>r. 03/L-</w:t>
      </w:r>
      <w:r w:rsidR="00131381" w:rsidRPr="00BE6C9E">
        <w:rPr>
          <w:lang w:val="sr-Latn-RS"/>
        </w:rPr>
        <w:t xml:space="preserve"> 048 o Upravljanju i Odgovornostima za Rad u Javnim F</w:t>
      </w:r>
      <w:r w:rsidRPr="00BE6C9E">
        <w:rPr>
          <w:lang w:val="sr-Latn-RS"/>
        </w:rPr>
        <w:t>inansijama (ZUOJF) član 45 stav 4, Gradonačelnik je dužan da pripremi i dostavi skupštini periodične i godišnje finansijske izveštaje, koji pokrivaju fiskalnu godinu.</w:t>
      </w:r>
    </w:p>
    <w:p w14:paraId="32B05B1C" w14:textId="0BCAFCEF" w:rsidR="004313B0" w:rsidRPr="00BE6C9E" w:rsidRDefault="004313B0" w:rsidP="00EA225D">
      <w:pPr>
        <w:pStyle w:val="NormalWeb"/>
        <w:jc w:val="both"/>
        <w:rPr>
          <w:color w:val="000000" w:themeColor="text1"/>
          <w:lang w:val="sr-Latn-RS"/>
        </w:rPr>
      </w:pPr>
      <w:r w:rsidRPr="00BE6C9E">
        <w:rPr>
          <w:color w:val="000000" w:themeColor="text1"/>
          <w:lang w:val="sr-Latn-RS"/>
        </w:rPr>
        <w:t>Ovaj proces doprinosi transparentnosti i odgovornosti, omogućavajući svim zainteresovanim stranama – uključujući opštinske lidere, odbornike skupštine, medije i građane – da imaju pristup detaljnim i pouzdanim informacijama o upravljanju javnim finansijama u opštini.</w:t>
      </w:r>
    </w:p>
    <w:p w14:paraId="40AABBA7" w14:textId="3E30BF89" w:rsidR="00EE743C" w:rsidRPr="00BE6C9E" w:rsidRDefault="00EE743C" w:rsidP="00EE743C">
      <w:pPr>
        <w:pStyle w:val="NormalWeb"/>
        <w:jc w:val="both"/>
        <w:rPr>
          <w:color w:val="000000" w:themeColor="text1"/>
          <w:lang w:val="sr-Latn-RS"/>
        </w:rPr>
      </w:pPr>
      <w:r w:rsidRPr="00BE6C9E">
        <w:rPr>
          <w:color w:val="000000" w:themeColor="text1"/>
          <w:lang w:val="sr-Latn-RS"/>
        </w:rPr>
        <w:t>Početni budžet opštine za 2025. godinu izrađen je na osnovu Zakona Br. 08/L-332 o Budžetskim Izdvajanjima za Budžet Republike Kosovo za 2025. godinu.</w:t>
      </w:r>
    </w:p>
    <w:p w14:paraId="597CC7E9" w14:textId="2AAB883E" w:rsidR="00EE743C" w:rsidRPr="00BE6C9E" w:rsidRDefault="00EE743C" w:rsidP="00EE743C">
      <w:pPr>
        <w:pStyle w:val="NormalWeb"/>
        <w:jc w:val="both"/>
        <w:rPr>
          <w:color w:val="000000" w:themeColor="text1"/>
          <w:lang w:val="sr-Latn-RS"/>
        </w:rPr>
      </w:pPr>
      <w:r w:rsidRPr="00BE6C9E">
        <w:rPr>
          <w:color w:val="000000" w:themeColor="text1"/>
          <w:lang w:val="sr-Latn-RS"/>
        </w:rPr>
        <w:t>Finansijski podaci uključeni u ovaj izveštaj g</w:t>
      </w:r>
      <w:r w:rsidR="00C5002A" w:rsidRPr="00BE6C9E">
        <w:rPr>
          <w:color w:val="000000" w:themeColor="text1"/>
          <w:lang w:val="sr-Latn-RS"/>
        </w:rPr>
        <w:t>enerisani su pomoću Informacionog Sistema za Upravljanje Finansijama Kosova (</w:t>
      </w:r>
      <w:r w:rsidR="00B542AA" w:rsidRPr="00BE6C9E">
        <w:rPr>
          <w:color w:val="000000" w:themeColor="text1"/>
          <w:lang w:val="sr-Latn-RS"/>
        </w:rPr>
        <w:t>ISUFK)</w:t>
      </w:r>
      <w:r w:rsidRPr="00BE6C9E">
        <w:rPr>
          <w:color w:val="000000" w:themeColor="text1"/>
          <w:lang w:val="sr-Latn-RS"/>
        </w:rPr>
        <w:t>, pružajući jasan, tačan i nepristrasan pregled finansija i finansijskih transakcija opštine Severna Mitrovica za izveštajni period.</w:t>
      </w:r>
    </w:p>
    <w:p w14:paraId="12BF4360" w14:textId="77777777" w:rsidR="00EA225D" w:rsidRPr="00BE6C9E" w:rsidRDefault="00EA225D" w:rsidP="00EA225D">
      <w:pPr>
        <w:tabs>
          <w:tab w:val="center" w:pos="4874"/>
        </w:tabs>
        <w:spacing w:line="276" w:lineRule="auto"/>
        <w:jc w:val="both"/>
        <w:rPr>
          <w:lang w:val="sr-Latn-RS"/>
        </w:rPr>
      </w:pPr>
    </w:p>
    <w:p w14:paraId="30F81185" w14:textId="77777777" w:rsidR="009F01EE" w:rsidRPr="00BE6C9E" w:rsidRDefault="009F01EE" w:rsidP="00EA225D">
      <w:pPr>
        <w:tabs>
          <w:tab w:val="center" w:pos="4874"/>
        </w:tabs>
        <w:spacing w:line="276" w:lineRule="auto"/>
        <w:jc w:val="both"/>
        <w:rPr>
          <w:lang w:val="sr-Latn-RS"/>
        </w:rPr>
      </w:pPr>
    </w:p>
    <w:p w14:paraId="37C4E366" w14:textId="77777777" w:rsidR="009F01EE" w:rsidRPr="00BE6C9E" w:rsidRDefault="009F01EE" w:rsidP="00EA225D">
      <w:pPr>
        <w:tabs>
          <w:tab w:val="center" w:pos="4874"/>
        </w:tabs>
        <w:spacing w:line="276" w:lineRule="auto"/>
        <w:jc w:val="both"/>
        <w:rPr>
          <w:lang w:val="sr-Latn-RS"/>
        </w:rPr>
      </w:pPr>
    </w:p>
    <w:p w14:paraId="221F8932" w14:textId="77777777" w:rsidR="009F01EE" w:rsidRPr="00BE6C9E" w:rsidRDefault="009F01EE" w:rsidP="00EA225D">
      <w:pPr>
        <w:tabs>
          <w:tab w:val="center" w:pos="4874"/>
        </w:tabs>
        <w:spacing w:line="276" w:lineRule="auto"/>
        <w:jc w:val="both"/>
        <w:rPr>
          <w:lang w:val="sr-Latn-RS"/>
        </w:rPr>
      </w:pPr>
    </w:p>
    <w:p w14:paraId="3CDC29E7" w14:textId="77777777" w:rsidR="009F01EE" w:rsidRPr="00BE6C9E" w:rsidRDefault="009F01EE" w:rsidP="00EA225D">
      <w:pPr>
        <w:tabs>
          <w:tab w:val="center" w:pos="4874"/>
        </w:tabs>
        <w:spacing w:line="276" w:lineRule="auto"/>
        <w:jc w:val="both"/>
        <w:rPr>
          <w:lang w:val="sr-Latn-RS"/>
        </w:rPr>
      </w:pPr>
    </w:p>
    <w:p w14:paraId="70D1948B" w14:textId="77777777" w:rsidR="009F01EE" w:rsidRPr="00BE6C9E" w:rsidRDefault="009F01EE" w:rsidP="00EA225D">
      <w:pPr>
        <w:tabs>
          <w:tab w:val="center" w:pos="4874"/>
        </w:tabs>
        <w:spacing w:line="276" w:lineRule="auto"/>
        <w:jc w:val="both"/>
        <w:rPr>
          <w:lang w:val="sr-Latn-RS"/>
        </w:rPr>
      </w:pPr>
    </w:p>
    <w:p w14:paraId="3B6C20F2" w14:textId="77777777" w:rsidR="00421584" w:rsidRPr="00BE6C9E" w:rsidRDefault="00421584" w:rsidP="00EA225D">
      <w:pPr>
        <w:tabs>
          <w:tab w:val="center" w:pos="4874"/>
        </w:tabs>
        <w:spacing w:line="276" w:lineRule="auto"/>
        <w:jc w:val="both"/>
        <w:rPr>
          <w:lang w:val="sr-Latn-RS"/>
        </w:rPr>
      </w:pPr>
    </w:p>
    <w:p w14:paraId="7156D0A5" w14:textId="46667062" w:rsidR="005817F7" w:rsidRPr="00BE6C9E" w:rsidRDefault="00F83955" w:rsidP="00C1542F">
      <w:pPr>
        <w:tabs>
          <w:tab w:val="center" w:pos="4874"/>
        </w:tabs>
        <w:spacing w:line="276" w:lineRule="auto"/>
        <w:jc w:val="both"/>
        <w:rPr>
          <w:lang w:val="sr-Latn-RS"/>
        </w:rPr>
      </w:pPr>
      <w:r w:rsidRPr="00BE6C9E">
        <w:rPr>
          <w:lang w:val="sr-Latn-RS"/>
        </w:rPr>
        <w:t xml:space="preserve">  Direktorica DBFER</w:t>
      </w:r>
      <w:r w:rsidR="00FC7761" w:rsidRPr="00BE6C9E">
        <w:rPr>
          <w:lang w:val="sr-Latn-RS"/>
        </w:rPr>
        <w:t xml:space="preserve">                                                           </w:t>
      </w:r>
      <w:r w:rsidR="00B857C8" w:rsidRPr="00BE6C9E">
        <w:rPr>
          <w:lang w:val="sr-Latn-RS"/>
        </w:rPr>
        <w:t xml:space="preserve"> </w:t>
      </w:r>
      <w:r w:rsidR="00FC7761" w:rsidRPr="00BE6C9E">
        <w:rPr>
          <w:lang w:val="sr-Latn-RS"/>
        </w:rPr>
        <w:t xml:space="preserve">   </w:t>
      </w:r>
      <w:r w:rsidRPr="00BE6C9E">
        <w:rPr>
          <w:lang w:val="sr-Latn-RS"/>
        </w:rPr>
        <w:t>Rukovodilac Sektora za BF /GFS</w:t>
      </w:r>
    </w:p>
    <w:p w14:paraId="0CCC8DB2" w14:textId="77777777" w:rsidR="00B857C8" w:rsidRPr="00BE6C9E" w:rsidRDefault="00B857C8" w:rsidP="00C1542F">
      <w:pPr>
        <w:tabs>
          <w:tab w:val="center" w:pos="4874"/>
        </w:tabs>
        <w:spacing w:line="276" w:lineRule="auto"/>
        <w:jc w:val="both"/>
        <w:rPr>
          <w:lang w:val="sr-Latn-RS"/>
        </w:rPr>
      </w:pPr>
    </w:p>
    <w:p w14:paraId="74BD2106" w14:textId="47DE0624" w:rsidR="00421584" w:rsidRPr="00BE6C9E" w:rsidRDefault="00B857C8" w:rsidP="00C1542F">
      <w:pPr>
        <w:tabs>
          <w:tab w:val="center" w:pos="4874"/>
        </w:tabs>
        <w:spacing w:line="276" w:lineRule="auto"/>
        <w:jc w:val="both"/>
        <w:rPr>
          <w:lang w:val="sr-Latn-RS"/>
        </w:rPr>
      </w:pPr>
      <w:r w:rsidRPr="00BE6C9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366B7C" wp14:editId="210AEDEE">
                <wp:simplePos x="0" y="0"/>
                <wp:positionH relativeFrom="column">
                  <wp:posOffset>-209549</wp:posOffset>
                </wp:positionH>
                <wp:positionV relativeFrom="paragraph">
                  <wp:posOffset>96521</wp:posOffset>
                </wp:positionV>
                <wp:extent cx="19621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92A1288" id="Straight Connector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5pt,7.6pt" to="13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" strokecolor="#4579b8 [3044]"/>
            </w:pict>
          </mc:Fallback>
        </mc:AlternateContent>
      </w:r>
      <w:r w:rsidR="00FC7761" w:rsidRPr="00BE6C9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B9A735" wp14:editId="6A8BE8C2">
                <wp:simplePos x="0" y="0"/>
                <wp:positionH relativeFrom="column">
                  <wp:posOffset>3495676</wp:posOffset>
                </wp:positionH>
                <wp:positionV relativeFrom="paragraph">
                  <wp:posOffset>96520</wp:posOffset>
                </wp:positionV>
                <wp:extent cx="22860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DFC8011" id="Straight Connector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25pt,7.6pt" to="455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" strokecolor="#4579b8 [3044]"/>
            </w:pict>
          </mc:Fallback>
        </mc:AlternateContent>
      </w:r>
    </w:p>
    <w:p w14:paraId="17603707" w14:textId="7E0E1AAE" w:rsidR="005817F7" w:rsidRPr="00BE6C9E" w:rsidRDefault="005817F7" w:rsidP="00C1542F">
      <w:pPr>
        <w:spacing w:line="276" w:lineRule="auto"/>
        <w:jc w:val="both"/>
        <w:rPr>
          <w:rFonts w:ascii="Baskerville Old Face" w:hAnsi="Baskerville Old Face"/>
          <w:i/>
          <w:sz w:val="23"/>
          <w:szCs w:val="23"/>
          <w:lang w:val="sr-Latn-RS"/>
        </w:rPr>
      </w:pPr>
      <w:r w:rsidRPr="00BE6C9E">
        <w:rPr>
          <w:lang w:val="sr-Latn-RS"/>
        </w:rPr>
        <w:t xml:space="preserve">  </w:t>
      </w:r>
      <w:r w:rsidR="00FC7761" w:rsidRPr="00BE6C9E">
        <w:rPr>
          <w:lang w:val="sr-Latn-RS"/>
        </w:rPr>
        <w:t>Mevlyde PECI SHALA</w:t>
      </w:r>
      <w:r w:rsidR="00421584" w:rsidRPr="00BE6C9E">
        <w:rPr>
          <w:lang w:val="sr-Latn-RS"/>
        </w:rPr>
        <w:t xml:space="preserve">                 </w:t>
      </w:r>
      <w:r w:rsidR="00FC7761" w:rsidRPr="00BE6C9E">
        <w:rPr>
          <w:lang w:val="sr-Latn-RS"/>
        </w:rPr>
        <w:t xml:space="preserve">                    </w:t>
      </w:r>
      <w:r w:rsidR="00F83955" w:rsidRPr="00BE6C9E">
        <w:rPr>
          <w:lang w:val="sr-Latn-RS"/>
        </w:rPr>
        <w:t xml:space="preserve">                       </w:t>
      </w:r>
      <w:r w:rsidR="00FC7761" w:rsidRPr="00BE6C9E">
        <w:rPr>
          <w:lang w:val="sr-Latn-RS"/>
        </w:rPr>
        <w:t>Albina SYLA MUSTAFA</w:t>
      </w:r>
      <w:r w:rsidR="00421584" w:rsidRPr="00BE6C9E">
        <w:rPr>
          <w:lang w:val="sr-Latn-RS"/>
        </w:rPr>
        <w:t xml:space="preserve"> </w:t>
      </w:r>
      <w:r w:rsidRPr="00BE6C9E">
        <w:rPr>
          <w:lang w:val="sr-Latn-RS"/>
        </w:rPr>
        <w:t xml:space="preserve">                                                                         </w:t>
      </w:r>
      <w:r w:rsidR="004D7C7A" w:rsidRPr="00BE6C9E">
        <w:rPr>
          <w:lang w:val="sr-Latn-RS"/>
        </w:rPr>
        <w:t xml:space="preserve">                      </w:t>
      </w:r>
      <w:r w:rsidRPr="00BE6C9E">
        <w:rPr>
          <w:lang w:val="sr-Latn-RS"/>
        </w:rPr>
        <w:t xml:space="preserve"> </w:t>
      </w:r>
    </w:p>
    <w:p w14:paraId="612BCF79" w14:textId="77777777" w:rsidR="005817F7" w:rsidRPr="00BE6C9E" w:rsidRDefault="005817F7" w:rsidP="00D13F30">
      <w:pPr>
        <w:spacing w:line="360" w:lineRule="auto"/>
        <w:jc w:val="both"/>
        <w:rPr>
          <w:sz w:val="23"/>
          <w:szCs w:val="23"/>
          <w:lang w:val="sr-Latn-RS"/>
        </w:rPr>
        <w:sectPr w:rsidR="005817F7" w:rsidRPr="00BE6C9E" w:rsidSect="00EA225D">
          <w:headerReference w:type="default" r:id="rId12"/>
          <w:footerReference w:type="even" r:id="rId13"/>
          <w:footerReference w:type="default" r:id="rId14"/>
          <w:headerReference w:type="first" r:id="rId15"/>
          <w:pgSz w:w="11909" w:h="16834" w:code="9"/>
          <w:pgMar w:top="1440" w:right="1440" w:bottom="1440" w:left="1440" w:header="720" w:footer="720" w:gutter="0"/>
          <w:paperSrc w:first="14"/>
          <w:cols w:space="720"/>
          <w:titlePg/>
          <w:docGrid w:linePitch="360"/>
        </w:sectPr>
      </w:pPr>
    </w:p>
    <w:p w14:paraId="250F00F4" w14:textId="1E78CE13" w:rsidR="00505F2C" w:rsidRPr="00BE6C9E" w:rsidRDefault="009A7652" w:rsidP="009A7652">
      <w:pPr>
        <w:pStyle w:val="Heading1"/>
        <w:numPr>
          <w:ilvl w:val="0"/>
          <w:numId w:val="12"/>
        </w:numPr>
        <w:rPr>
          <w:rFonts w:ascii="Times New Roman" w:hAnsi="Times New Roman" w:cs="Times New Roman"/>
          <w:lang w:val="sr-Latn-RS"/>
        </w:rPr>
      </w:pPr>
      <w:bookmarkStart w:id="2" w:name="_Toc210806007"/>
      <w:bookmarkStart w:id="3" w:name="_Toc139890628"/>
      <w:r w:rsidRPr="00BE6C9E">
        <w:rPr>
          <w:rFonts w:ascii="Times New Roman" w:hAnsi="Times New Roman" w:cs="Times New Roman"/>
          <w:lang w:val="sr-Latn-RS"/>
        </w:rPr>
        <w:lastRenderedPageBreak/>
        <w:t>SOPSTVENI PRIHODI</w:t>
      </w:r>
      <w:bookmarkEnd w:id="2"/>
      <w:r w:rsidRPr="00BE6C9E">
        <w:rPr>
          <w:rFonts w:ascii="Times New Roman" w:hAnsi="Times New Roman" w:cs="Times New Roman"/>
          <w:lang w:val="sr-Latn-RS"/>
        </w:rPr>
        <w:t xml:space="preserve"> </w:t>
      </w:r>
      <w:bookmarkEnd w:id="3"/>
    </w:p>
    <w:p w14:paraId="4020CCE8" w14:textId="77777777" w:rsidR="00D444D5" w:rsidRPr="00BE6C9E" w:rsidRDefault="00D444D5" w:rsidP="00D444D5">
      <w:pPr>
        <w:rPr>
          <w:lang w:val="sr-Latn-RS"/>
        </w:rPr>
      </w:pPr>
    </w:p>
    <w:p w14:paraId="4BA4520D" w14:textId="750323C8" w:rsidR="00D13F30" w:rsidRPr="00BE6C9E" w:rsidRDefault="00D87406" w:rsidP="00D444D5">
      <w:pPr>
        <w:pStyle w:val="Heading2"/>
        <w:numPr>
          <w:ilvl w:val="1"/>
          <w:numId w:val="33"/>
        </w:numPr>
        <w:jc w:val="both"/>
        <w:rPr>
          <w:rFonts w:ascii="Times New Roman" w:hAnsi="Times New Roman" w:cs="Times New Roman"/>
          <w:color w:val="000000" w:themeColor="text1"/>
          <w:lang w:val="sr-Latn-RS"/>
        </w:rPr>
      </w:pPr>
      <w:bookmarkStart w:id="4" w:name="_Toc210806008"/>
      <w:r w:rsidRPr="00BE6C9E">
        <w:rPr>
          <w:rFonts w:ascii="Times New Roman" w:hAnsi="Times New Roman" w:cs="Times New Roman"/>
          <w:lang w:val="sr-Latn-RS"/>
        </w:rPr>
        <w:t>Planiranje i ostvarivanje sopstvenih opštinskih prihoda</w:t>
      </w:r>
      <w:bookmarkEnd w:id="4"/>
      <w:r w:rsidR="00D13F30" w:rsidRPr="00BE6C9E">
        <w:rPr>
          <w:rFonts w:ascii="Times New Roman" w:hAnsi="Times New Roman" w:cs="Times New Roman"/>
          <w:color w:val="000000" w:themeColor="text1"/>
          <w:lang w:val="sr-Latn-RS"/>
        </w:rPr>
        <w:t xml:space="preserve"> </w:t>
      </w:r>
    </w:p>
    <w:p w14:paraId="07A31E18" w14:textId="40C989B0" w:rsidR="00D13F30" w:rsidRPr="00BE6C9E" w:rsidRDefault="00D13F30" w:rsidP="00D444D5">
      <w:pPr>
        <w:jc w:val="both"/>
        <w:rPr>
          <w:b/>
          <w:i/>
          <w:color w:val="000000" w:themeColor="text1"/>
          <w:sz w:val="16"/>
          <w:szCs w:val="32"/>
          <w:lang w:val="sr-Latn-RS"/>
        </w:rPr>
      </w:pPr>
    </w:p>
    <w:p w14:paraId="2387F4EA" w14:textId="6324C57B" w:rsidR="001C375D" w:rsidRPr="00BE6C9E" w:rsidRDefault="00117F0C" w:rsidP="00117F0C">
      <w:pPr>
        <w:pStyle w:val="NormalWeb"/>
        <w:jc w:val="both"/>
        <w:rPr>
          <w:color w:val="000000" w:themeColor="text1"/>
          <w:lang w:val="sr-Latn-RS"/>
        </w:rPr>
      </w:pPr>
      <w:bookmarkStart w:id="5" w:name="_Toc139890630"/>
      <w:r w:rsidRPr="00BE6C9E">
        <w:rPr>
          <w:color w:val="000000" w:themeColor="text1"/>
          <w:lang w:val="sr-Latn-RS"/>
        </w:rPr>
        <w:t xml:space="preserve">Za fiskalnu 2025. godinu, planiranje sopstvenih prihoda za opštinu Severna Mitrovica utvrđeno je na 106,157.00 </w:t>
      </w:r>
      <w:r w:rsidRPr="00BE6C9E">
        <w:rPr>
          <w:rStyle w:val="Strong"/>
          <w:b w:val="0"/>
          <w:bCs w:val="0"/>
          <w:color w:val="000000" w:themeColor="text1"/>
          <w:lang w:val="sr-Latn-RS"/>
        </w:rPr>
        <w:t>€</w:t>
      </w:r>
      <w:r w:rsidRPr="00BE6C9E">
        <w:rPr>
          <w:color w:val="000000" w:themeColor="text1"/>
          <w:lang w:val="sr-Latn-RS"/>
        </w:rPr>
        <w:t xml:space="preserve"> </w:t>
      </w:r>
      <w:r w:rsidR="00F331FB">
        <w:rPr>
          <w:color w:val="000000" w:themeColor="text1"/>
          <w:lang w:val="sr-Latn-RS"/>
        </w:rPr>
        <w:t>, u skladu sa Zakonom B</w:t>
      </w:r>
      <w:r w:rsidR="0044424D" w:rsidRPr="00BE6C9E">
        <w:rPr>
          <w:color w:val="000000" w:themeColor="text1"/>
          <w:lang w:val="sr-Latn-RS"/>
        </w:rPr>
        <w:t>r. 08/L-332 o Budžetskim Izdvajanjima za B</w:t>
      </w:r>
      <w:r w:rsidRPr="00BE6C9E">
        <w:rPr>
          <w:color w:val="000000" w:themeColor="text1"/>
          <w:lang w:val="sr-Latn-RS"/>
        </w:rPr>
        <w:t>udžet Republike Kosovo za 2025. godinu. Ovo planiranje odražava realna očekivanja opštine da obe</w:t>
      </w:r>
      <w:r w:rsidR="00272682" w:rsidRPr="00BE6C9E">
        <w:rPr>
          <w:color w:val="000000" w:themeColor="text1"/>
          <w:lang w:val="sr-Latn-RS"/>
        </w:rPr>
        <w:t>zbedi prihode iz svojih unutrašnjih</w:t>
      </w:r>
      <w:r w:rsidRPr="00BE6C9E">
        <w:rPr>
          <w:color w:val="000000" w:themeColor="text1"/>
          <w:lang w:val="sr-Latn-RS"/>
        </w:rPr>
        <w:t xml:space="preserve"> izvora i služi kao osnova za pokrivanje dela opštinskih rashoda.</w:t>
      </w:r>
    </w:p>
    <w:p w14:paraId="6B4B9696" w14:textId="6D9B99CF" w:rsidR="00117F0C" w:rsidRPr="00BE6C9E" w:rsidRDefault="001C375D" w:rsidP="00117F0C">
      <w:pPr>
        <w:pStyle w:val="NormalWeb"/>
        <w:jc w:val="both"/>
        <w:rPr>
          <w:color w:val="000000" w:themeColor="text1"/>
          <w:lang w:val="sr-Latn-RS"/>
        </w:rPr>
      </w:pPr>
      <w:r w:rsidRPr="00BE6C9E">
        <w:rPr>
          <w:color w:val="000000" w:themeColor="text1"/>
          <w:lang w:val="sr-Latn-RS"/>
        </w:rPr>
        <w:t>Za izveštajni period Januar - S</w:t>
      </w:r>
      <w:r w:rsidR="00117F0C" w:rsidRPr="00BE6C9E">
        <w:rPr>
          <w:color w:val="000000" w:themeColor="text1"/>
          <w:lang w:val="sr-Latn-RS"/>
        </w:rPr>
        <w:t>eptembar 2025. godine, naplata sop</w:t>
      </w:r>
      <w:r w:rsidRPr="00BE6C9E">
        <w:rPr>
          <w:color w:val="000000" w:themeColor="text1"/>
          <w:lang w:val="sr-Latn-RS"/>
        </w:rPr>
        <w:t>stvenih prihoda iznosila je 146,034.</w:t>
      </w:r>
      <w:r w:rsidR="00E25A7F" w:rsidRPr="00BE6C9E">
        <w:rPr>
          <w:color w:val="000000" w:themeColor="text1"/>
          <w:lang w:val="sr-Latn-RS"/>
        </w:rPr>
        <w:t>11 €</w:t>
      </w:r>
      <w:r w:rsidR="006713F6">
        <w:rPr>
          <w:color w:val="000000" w:themeColor="text1"/>
          <w:lang w:val="sr-Latn-RS"/>
        </w:rPr>
        <w:t>, dok je SP</w:t>
      </w:r>
      <w:r w:rsidR="00117F0C" w:rsidRPr="00BE6C9E">
        <w:rPr>
          <w:color w:val="000000" w:themeColor="text1"/>
          <w:lang w:val="sr-Latn-RS"/>
        </w:rPr>
        <w:t xml:space="preserve"> od kazni i prekrš</w:t>
      </w:r>
      <w:r w:rsidR="00BD4786" w:rsidRPr="00BE6C9E">
        <w:rPr>
          <w:color w:val="000000" w:themeColor="text1"/>
          <w:lang w:val="sr-Latn-RS"/>
        </w:rPr>
        <w:t>aja policije i sudova iznosio 1,815.00 €</w:t>
      </w:r>
      <w:r w:rsidR="00117F0C" w:rsidRPr="00BE6C9E">
        <w:rPr>
          <w:color w:val="000000" w:themeColor="text1"/>
          <w:lang w:val="sr-Latn-RS"/>
        </w:rPr>
        <w:t>.</w:t>
      </w:r>
    </w:p>
    <w:p w14:paraId="52EB3304" w14:textId="0881701A" w:rsidR="00AB50EF" w:rsidRPr="00BE6C9E" w:rsidRDefault="00AB50EF" w:rsidP="00AB50EF">
      <w:pPr>
        <w:pStyle w:val="NormalWeb"/>
        <w:jc w:val="both"/>
        <w:rPr>
          <w:color w:val="000000" w:themeColor="text1"/>
          <w:lang w:val="sr-Latn-RS"/>
        </w:rPr>
      </w:pPr>
      <w:r w:rsidRPr="00BE6C9E">
        <w:rPr>
          <w:color w:val="000000" w:themeColor="text1"/>
          <w:lang w:val="sr-Latn-RS"/>
        </w:rPr>
        <w:t>Sopstveni prihodi predstavljaju suštinski element finansijske održivosti opštine, jer se generišu iz njenih direktnih aktivnosti, kao što su lokalni porezi, takse za usluge i prihodi od opštinske i</w:t>
      </w:r>
      <w:r w:rsidR="00CE50CB" w:rsidRPr="00BE6C9E">
        <w:rPr>
          <w:color w:val="000000" w:themeColor="text1"/>
          <w:lang w:val="sr-Latn-RS"/>
        </w:rPr>
        <w:t xml:space="preserve">movine. Procenjeni iznos od 106,157.00 € </w:t>
      </w:r>
      <w:r w:rsidRPr="00BE6C9E">
        <w:rPr>
          <w:color w:val="000000" w:themeColor="text1"/>
          <w:lang w:val="sr-Latn-RS"/>
        </w:rPr>
        <w:t>je projektovan u skladu sa trenutnim kapacitetom opštinske administracije i potencijalom za povećanje prihodne osnove.</w:t>
      </w:r>
    </w:p>
    <w:p w14:paraId="6593DD66" w14:textId="77777777" w:rsidR="00CE50CB" w:rsidRPr="00BE6C9E" w:rsidRDefault="00AB50EF" w:rsidP="00D444D5">
      <w:pPr>
        <w:pStyle w:val="NormalWeb"/>
        <w:jc w:val="both"/>
        <w:rPr>
          <w:color w:val="000000" w:themeColor="text1"/>
          <w:lang w:val="sr-Latn-RS"/>
        </w:rPr>
      </w:pPr>
      <w:r w:rsidRPr="00BE6C9E">
        <w:rPr>
          <w:color w:val="000000" w:themeColor="text1"/>
          <w:lang w:val="sr-Latn-RS"/>
        </w:rPr>
        <w:t>Novina za 2025. godinu je da će opština prikupljati i poreze na imovinu i zemljište, koji predstavljaju održiv i dugoročan izvor prihoda. Očekuje se da će ovaj razvoj doprineti postepenom povećanju sopstvenih prihoda i stvoriti dodatne mogućnosti za finansiranje javnih projekata u interesu građana.</w:t>
      </w:r>
    </w:p>
    <w:p w14:paraId="0E78EACC" w14:textId="603B7F6A" w:rsidR="00CE50CB" w:rsidRPr="00BE6C9E" w:rsidRDefault="00CE50CB" w:rsidP="00D444D5">
      <w:pPr>
        <w:pStyle w:val="NormalWeb"/>
        <w:jc w:val="both"/>
        <w:rPr>
          <w:color w:val="000000" w:themeColor="text1"/>
          <w:lang w:val="sr-Latn-RS"/>
        </w:rPr>
      </w:pPr>
      <w:r w:rsidRPr="00BE6C9E">
        <w:rPr>
          <w:color w:val="000000" w:themeColor="text1"/>
          <w:lang w:val="sr-Latn-RS"/>
        </w:rPr>
        <w:t>U poređenju sa prethodnom godinom, ovaj nivo planiranja predstavlja povećanje u odnosu na prihode za 2024. godinu, što odražava napore opštine da ojača fiskalnu administraciju, proširi sopstvene finansijske resurse i izgradi kapacitete za pružanje kvalitetnijih usluga građanima.</w:t>
      </w:r>
    </w:p>
    <w:p w14:paraId="66033949" w14:textId="4D9BD3E9" w:rsidR="000E6140" w:rsidRPr="00BE6C9E" w:rsidRDefault="000E6140" w:rsidP="000C651F">
      <w:pPr>
        <w:pStyle w:val="Heading2"/>
        <w:jc w:val="center"/>
        <w:rPr>
          <w:lang w:val="sr-Latn-RS"/>
        </w:rPr>
      </w:pPr>
    </w:p>
    <w:p w14:paraId="6E1D7034" w14:textId="7A665D91" w:rsidR="00D444D5" w:rsidRPr="00BE6C9E" w:rsidRDefault="00D444D5" w:rsidP="00D444D5">
      <w:pPr>
        <w:rPr>
          <w:lang w:val="sr-Latn-RS"/>
        </w:rPr>
      </w:pPr>
    </w:p>
    <w:p w14:paraId="44208C6C" w14:textId="368CB800" w:rsidR="00D444D5" w:rsidRPr="00BE6C9E" w:rsidRDefault="00D444D5" w:rsidP="00D444D5">
      <w:pPr>
        <w:rPr>
          <w:lang w:val="sr-Latn-RS"/>
        </w:rPr>
      </w:pPr>
    </w:p>
    <w:p w14:paraId="4F7BB8A8" w14:textId="5ADD2F40" w:rsidR="00D444D5" w:rsidRPr="00BE6C9E" w:rsidRDefault="00D444D5" w:rsidP="00D444D5">
      <w:pPr>
        <w:rPr>
          <w:lang w:val="sr-Latn-RS"/>
        </w:rPr>
      </w:pPr>
    </w:p>
    <w:p w14:paraId="726A8ECD" w14:textId="140C74FE" w:rsidR="00D444D5" w:rsidRPr="00BE6C9E" w:rsidRDefault="00D444D5" w:rsidP="00D444D5">
      <w:pPr>
        <w:rPr>
          <w:lang w:val="sr-Latn-RS"/>
        </w:rPr>
      </w:pPr>
    </w:p>
    <w:p w14:paraId="3CF0FE01" w14:textId="12B8CE93" w:rsidR="00D444D5" w:rsidRPr="00BE6C9E" w:rsidRDefault="00D444D5" w:rsidP="00D444D5">
      <w:pPr>
        <w:rPr>
          <w:lang w:val="sr-Latn-RS"/>
        </w:rPr>
      </w:pPr>
    </w:p>
    <w:p w14:paraId="56D99F0A" w14:textId="66670E77" w:rsidR="00D444D5" w:rsidRPr="00BE6C9E" w:rsidRDefault="00D444D5" w:rsidP="00D444D5">
      <w:pPr>
        <w:rPr>
          <w:lang w:val="sr-Latn-RS"/>
        </w:rPr>
      </w:pPr>
    </w:p>
    <w:p w14:paraId="1AA2DDE0" w14:textId="0ED2D812" w:rsidR="00D444D5" w:rsidRPr="00BE6C9E" w:rsidRDefault="00D444D5" w:rsidP="00D444D5">
      <w:pPr>
        <w:rPr>
          <w:lang w:val="sr-Latn-RS"/>
        </w:rPr>
      </w:pPr>
    </w:p>
    <w:p w14:paraId="49B7E788" w14:textId="3C5F7B6E" w:rsidR="00D444D5" w:rsidRPr="00BE6C9E" w:rsidRDefault="00D444D5" w:rsidP="00D444D5">
      <w:pPr>
        <w:rPr>
          <w:lang w:val="sr-Latn-RS"/>
        </w:rPr>
      </w:pPr>
    </w:p>
    <w:p w14:paraId="360F03D4" w14:textId="064F68F9" w:rsidR="00D444D5" w:rsidRPr="00BE6C9E" w:rsidRDefault="00D444D5" w:rsidP="00D444D5">
      <w:pPr>
        <w:rPr>
          <w:lang w:val="sr-Latn-RS"/>
        </w:rPr>
      </w:pPr>
    </w:p>
    <w:p w14:paraId="2F7AC544" w14:textId="575B0D39" w:rsidR="00D444D5" w:rsidRPr="00BE6C9E" w:rsidRDefault="00D444D5" w:rsidP="00D444D5">
      <w:pPr>
        <w:rPr>
          <w:lang w:val="sr-Latn-RS"/>
        </w:rPr>
      </w:pPr>
    </w:p>
    <w:p w14:paraId="5B1715FA" w14:textId="49FE8ADB" w:rsidR="00D444D5" w:rsidRPr="00BE6C9E" w:rsidRDefault="00D444D5" w:rsidP="00D444D5">
      <w:pPr>
        <w:rPr>
          <w:lang w:val="sr-Latn-RS"/>
        </w:rPr>
      </w:pPr>
    </w:p>
    <w:p w14:paraId="4521C9BA" w14:textId="09C494A9" w:rsidR="00D444D5" w:rsidRPr="00BE6C9E" w:rsidRDefault="00D444D5" w:rsidP="00D444D5">
      <w:pPr>
        <w:rPr>
          <w:lang w:val="sr-Latn-RS"/>
        </w:rPr>
      </w:pPr>
    </w:p>
    <w:p w14:paraId="5587CFE4" w14:textId="784DE8EE" w:rsidR="00D444D5" w:rsidRPr="00BE6C9E" w:rsidRDefault="00D444D5" w:rsidP="00D444D5">
      <w:pPr>
        <w:rPr>
          <w:lang w:val="sr-Latn-RS"/>
        </w:rPr>
      </w:pPr>
    </w:p>
    <w:p w14:paraId="5FEDEFD0" w14:textId="4615FA6B" w:rsidR="002F5F77" w:rsidRPr="00BE6C9E" w:rsidRDefault="002F5F77" w:rsidP="00D444D5">
      <w:pPr>
        <w:rPr>
          <w:lang w:val="sr-Latn-RS"/>
        </w:rPr>
      </w:pPr>
    </w:p>
    <w:p w14:paraId="5434BE60" w14:textId="06784B1C" w:rsidR="002F5F77" w:rsidRPr="00BE6C9E" w:rsidRDefault="002F5F77" w:rsidP="00D444D5">
      <w:pPr>
        <w:rPr>
          <w:lang w:val="sr-Latn-RS"/>
        </w:rPr>
      </w:pPr>
    </w:p>
    <w:p w14:paraId="4FE629AB" w14:textId="77777777" w:rsidR="002F5F77" w:rsidRPr="00BE6C9E" w:rsidRDefault="002F5F77" w:rsidP="00D444D5">
      <w:pPr>
        <w:rPr>
          <w:lang w:val="sr-Latn-RS"/>
        </w:rPr>
      </w:pPr>
    </w:p>
    <w:p w14:paraId="0649057C" w14:textId="1148E48D" w:rsidR="00D444D5" w:rsidRPr="00BE6C9E" w:rsidRDefault="00D444D5" w:rsidP="00D444D5">
      <w:pPr>
        <w:rPr>
          <w:lang w:val="sr-Latn-RS"/>
        </w:rPr>
      </w:pPr>
    </w:p>
    <w:p w14:paraId="33FCE29D" w14:textId="77777777" w:rsidR="00D444D5" w:rsidRPr="00BE6C9E" w:rsidRDefault="00D444D5" w:rsidP="00D444D5">
      <w:pPr>
        <w:rPr>
          <w:lang w:val="sr-Latn-RS"/>
        </w:rPr>
      </w:pPr>
    </w:p>
    <w:p w14:paraId="373A00D6" w14:textId="5FE99DEF" w:rsidR="00123979" w:rsidRPr="00BE6C9E" w:rsidRDefault="00B024FB" w:rsidP="000C651F">
      <w:pPr>
        <w:pStyle w:val="Heading2"/>
        <w:jc w:val="center"/>
        <w:rPr>
          <w:lang w:val="sr-Latn-RS"/>
        </w:rPr>
      </w:pPr>
      <w:bookmarkStart w:id="6" w:name="_Toc210806009"/>
      <w:r w:rsidRPr="00BE6C9E">
        <w:rPr>
          <w:lang w:val="sr-Latn-RS"/>
        </w:rPr>
        <w:lastRenderedPageBreak/>
        <w:t xml:space="preserve">1.2 </w:t>
      </w:r>
      <w:bookmarkEnd w:id="5"/>
      <w:r w:rsidR="00510DD0" w:rsidRPr="00BE6C9E">
        <w:rPr>
          <w:lang w:val="sr-Latn-RS"/>
        </w:rPr>
        <w:t>Sopstveni prihodi</w:t>
      </w:r>
      <w:r w:rsidR="002E4D36" w:rsidRPr="00BE6C9E">
        <w:rPr>
          <w:lang w:val="sr-Latn-RS"/>
        </w:rPr>
        <w:t>, indeks 202</w:t>
      </w:r>
      <w:r w:rsidR="00B835D4" w:rsidRPr="00BE6C9E">
        <w:rPr>
          <w:lang w:val="sr-Latn-RS"/>
        </w:rPr>
        <w:t>3</w:t>
      </w:r>
      <w:r w:rsidR="002E4D36" w:rsidRPr="00BE6C9E">
        <w:rPr>
          <w:lang w:val="sr-Latn-RS"/>
        </w:rPr>
        <w:t>-2024</w:t>
      </w:r>
      <w:r w:rsidR="00B835D4" w:rsidRPr="00BE6C9E">
        <w:rPr>
          <w:lang w:val="sr-Latn-RS"/>
        </w:rPr>
        <w:t>-2025</w:t>
      </w:r>
      <w:bookmarkEnd w:id="6"/>
    </w:p>
    <w:p w14:paraId="72C891A3" w14:textId="77777777" w:rsidR="00B67C5E" w:rsidRPr="00BE6C9E" w:rsidRDefault="00B67C5E" w:rsidP="00B67C5E">
      <w:pPr>
        <w:rPr>
          <w:lang w:val="sr-Latn-RS"/>
        </w:rPr>
      </w:pPr>
    </w:p>
    <w:tbl>
      <w:tblPr>
        <w:tblW w:w="9710" w:type="dxa"/>
        <w:tblLook w:val="04A0" w:firstRow="1" w:lastRow="0" w:firstColumn="1" w:lastColumn="0" w:noHBand="0" w:noVBand="1"/>
      </w:tblPr>
      <w:tblGrid>
        <w:gridCol w:w="1440"/>
        <w:gridCol w:w="1772"/>
        <w:gridCol w:w="1772"/>
        <w:gridCol w:w="1767"/>
        <w:gridCol w:w="1420"/>
        <w:gridCol w:w="1539"/>
      </w:tblGrid>
      <w:tr w:rsidR="00583763" w:rsidRPr="00BE6C9E" w14:paraId="29E24B37" w14:textId="77777777" w:rsidTr="0022499F">
        <w:trPr>
          <w:trHeight w:val="6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EBE16FD" w14:textId="0827165D" w:rsidR="00583763" w:rsidRPr="00BE6C9E" w:rsidRDefault="00AD357F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bookmarkStart w:id="7" w:name="_MON_1711522782"/>
            <w:bookmarkStart w:id="8" w:name="_MON_1710333272"/>
            <w:bookmarkStart w:id="9" w:name="_MON_1709709641"/>
            <w:bookmarkStart w:id="10" w:name="_MON_1710333133"/>
            <w:bookmarkEnd w:id="7"/>
            <w:bookmarkEnd w:id="8"/>
            <w:bookmarkEnd w:id="9"/>
            <w:bookmarkEnd w:id="10"/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Mesec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D84CC52" w14:textId="72E16D66" w:rsidR="00583763" w:rsidRPr="00BE6C9E" w:rsidRDefault="00204235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Ostvarivanje</w:t>
            </w:r>
            <w:r w:rsidR="00583763"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 xml:space="preserve"> 2023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A9F1944" w14:textId="2FF98A2C" w:rsidR="00583763" w:rsidRPr="00BE6C9E" w:rsidRDefault="00204235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Ostvarivanje</w:t>
            </w:r>
            <w:r w:rsidR="00583763"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 xml:space="preserve">  2024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4991761" w14:textId="75D5847B" w:rsidR="00583763" w:rsidRPr="00BE6C9E" w:rsidRDefault="002C185C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Ostvarivanje</w:t>
            </w:r>
            <w:r w:rsidR="00583763"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 xml:space="preserve">  2025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0229745" w14:textId="229B50C1" w:rsidR="00583763" w:rsidRPr="00BE6C9E" w:rsidRDefault="00BF54C8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 xml:space="preserve">% </w:t>
            </w:r>
            <w:r w:rsidR="002C185C"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O</w:t>
            </w:r>
            <w:r w:rsidR="0086410D"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stvarivanja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917CBFC" w14:textId="77777777" w:rsidR="002C185C" w:rsidRPr="00BE6C9E" w:rsidRDefault="002C185C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Upoređenje</w:t>
            </w:r>
          </w:p>
          <w:p w14:paraId="4A11D9EE" w14:textId="03C35EC8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25/24</w:t>
            </w:r>
          </w:p>
        </w:tc>
      </w:tr>
      <w:tr w:rsidR="00583763" w:rsidRPr="00BE6C9E" w14:paraId="3CE3CDBA" w14:textId="77777777" w:rsidTr="0022499F">
        <w:trPr>
          <w:trHeight w:val="855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5757" w14:textId="7C9E1BB3" w:rsidR="00583763" w:rsidRPr="00BE6C9E" w:rsidRDefault="00E65007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Jan</w:t>
            </w:r>
            <w:r w:rsidR="00611F6A"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uar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A70D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  2,523.50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A6FD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  3,279.00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2F20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  5,121.00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91CC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3%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541A2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56%</w:t>
            </w:r>
          </w:p>
        </w:tc>
      </w:tr>
      <w:tr w:rsidR="00583763" w:rsidRPr="00BE6C9E" w14:paraId="175B89E1" w14:textId="77777777" w:rsidTr="0022499F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254D" w14:textId="7B915D5F" w:rsidR="00583763" w:rsidRPr="00BE6C9E" w:rsidRDefault="001A373B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Februar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AE72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  3,165.00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4373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  4,624.00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6C52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  7,405.45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3B96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5%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AD35F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60%</w:t>
            </w:r>
          </w:p>
        </w:tc>
      </w:tr>
      <w:tr w:rsidR="00583763" w:rsidRPr="00BE6C9E" w14:paraId="445E09F9" w14:textId="77777777" w:rsidTr="0022499F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3037" w14:textId="43CDD8B1" w:rsidR="00583763" w:rsidRPr="00BE6C9E" w:rsidRDefault="001A373B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Mart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8B28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  3,936.00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3F34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  8,679.00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A2E5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10,864.87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EF3A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7%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E5B36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25%</w:t>
            </w:r>
          </w:p>
        </w:tc>
      </w:tr>
      <w:tr w:rsidR="00583763" w:rsidRPr="00BE6C9E" w14:paraId="2C111B3D" w14:textId="77777777" w:rsidTr="0022499F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69C0" w14:textId="5F3F191D" w:rsidR="00583763" w:rsidRPr="00BE6C9E" w:rsidRDefault="001A373B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April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D1DA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  2,671.50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6FA4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17,396.00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9914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13,677.93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7E71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9%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4774A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-21%</w:t>
            </w:r>
          </w:p>
        </w:tc>
      </w:tr>
      <w:tr w:rsidR="00583763" w:rsidRPr="00BE6C9E" w14:paraId="2E278943" w14:textId="77777777" w:rsidTr="0022499F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C655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Maj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762F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  3,323.50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B19A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  4,630.50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5A8D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11,653.67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CBEF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8%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15B47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152%</w:t>
            </w:r>
          </w:p>
        </w:tc>
      </w:tr>
      <w:tr w:rsidR="00583763" w:rsidRPr="00BE6C9E" w14:paraId="6C1F9F5B" w14:textId="77777777" w:rsidTr="0022499F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9A58" w14:textId="3F07BD93" w:rsidR="00583763" w:rsidRPr="00BE6C9E" w:rsidRDefault="001A373B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Jun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F4FC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  2,537.50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71A5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  8,637.00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716E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  9,937.95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3C10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7%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E0702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15%</w:t>
            </w:r>
          </w:p>
        </w:tc>
      </w:tr>
      <w:tr w:rsidR="00583763" w:rsidRPr="00BE6C9E" w14:paraId="0A5A9BE5" w14:textId="77777777" w:rsidTr="0022499F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58C7" w14:textId="2DDBA2AF" w:rsidR="00583763" w:rsidRPr="00BE6C9E" w:rsidRDefault="00FA5BC6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Jul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815E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  3,217.50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BA08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  6,120.00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F984D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19,327.62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A22F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13%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4A13D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216%</w:t>
            </w:r>
          </w:p>
        </w:tc>
      </w:tr>
      <w:tr w:rsidR="00583763" w:rsidRPr="00BE6C9E" w14:paraId="4D5C4DF5" w14:textId="77777777" w:rsidTr="0022499F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680C" w14:textId="5DCCB9A4" w:rsidR="00583763" w:rsidRPr="00BE6C9E" w:rsidRDefault="00FA5BC6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Avgust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759E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  2,775.00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FF66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  8,745.00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9AD18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11,523.34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3EAC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8%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B14DE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32%</w:t>
            </w:r>
          </w:p>
        </w:tc>
      </w:tr>
      <w:tr w:rsidR="00583763" w:rsidRPr="00BE6C9E" w14:paraId="21A1BFBB" w14:textId="77777777" w:rsidTr="0022499F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8A84" w14:textId="3F8D4B6C" w:rsidR="00583763" w:rsidRPr="00BE6C9E" w:rsidRDefault="00FA5BC6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Septembar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D3FA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  2,797.00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F87D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11,282.80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A7EA5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 xml:space="preserve">                 58,337.28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525E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39%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98C21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417%</w:t>
            </w:r>
          </w:p>
        </w:tc>
      </w:tr>
      <w:tr w:rsidR="00583763" w:rsidRPr="00BE6C9E" w14:paraId="6585D844" w14:textId="77777777" w:rsidTr="0022499F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545386E" w14:textId="71BBFCCD" w:rsidR="00583763" w:rsidRPr="00BE6C9E" w:rsidRDefault="00FA5BC6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Ukupno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B92C972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 xml:space="preserve">                 26,946.50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947136D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 xml:space="preserve">                 73,393.30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6C0FD7D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 xml:space="preserve">              147,849.11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4C9636D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100%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CF81D38" w14:textId="77777777" w:rsidR="00583763" w:rsidRPr="00BE6C9E" w:rsidRDefault="00583763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101%</w:t>
            </w:r>
          </w:p>
        </w:tc>
      </w:tr>
      <w:tr w:rsidR="00583763" w:rsidRPr="00BE6C9E" w14:paraId="6ED707BA" w14:textId="77777777" w:rsidTr="00712342">
        <w:trPr>
          <w:trHeight w:val="468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AC68A42" w14:textId="59B02F76" w:rsidR="00583763" w:rsidRPr="00BE6C9E" w:rsidRDefault="003D7D4D" w:rsidP="007123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Planiranje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DB2F2DA" w14:textId="446398C1" w:rsidR="00583763" w:rsidRPr="00BE6C9E" w:rsidRDefault="00583763" w:rsidP="007123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87,550.00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51B45C0" w14:textId="4CA4BB38" w:rsidR="00583763" w:rsidRPr="00BE6C9E" w:rsidRDefault="00583763" w:rsidP="007123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90,000.00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24FA534" w14:textId="6A8D486C" w:rsidR="00583763" w:rsidRPr="00BE6C9E" w:rsidRDefault="00583763" w:rsidP="007123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106,157.00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481762F" w14:textId="49205484" w:rsidR="00583763" w:rsidRPr="00BE6C9E" w:rsidRDefault="00583763" w:rsidP="007123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59FCF0D" w14:textId="77777777" w:rsidR="00583763" w:rsidRPr="00BE6C9E" w:rsidRDefault="00583763" w:rsidP="007123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18%</w:t>
            </w:r>
          </w:p>
        </w:tc>
      </w:tr>
    </w:tbl>
    <w:p w14:paraId="4EF08DCF" w14:textId="72F7027A" w:rsidR="002F5F77" w:rsidRPr="00BE6C9E" w:rsidRDefault="006D498D" w:rsidP="006D498D">
      <w:pPr>
        <w:tabs>
          <w:tab w:val="right" w:pos="10199"/>
        </w:tabs>
        <w:rPr>
          <w:i/>
          <w:sz w:val="20"/>
          <w:lang w:val="sr-Latn-RS"/>
        </w:rPr>
      </w:pPr>
      <w:r w:rsidRPr="00BE6C9E">
        <w:rPr>
          <w:i/>
          <w:sz w:val="20"/>
          <w:lang w:val="sr-Latn-RS"/>
        </w:rPr>
        <w:t xml:space="preserve">                                                                                                                                                                            </w:t>
      </w:r>
      <w:r w:rsidR="002F5F77" w:rsidRPr="00BE6C9E">
        <w:rPr>
          <w:i/>
          <w:sz w:val="20"/>
          <w:lang w:val="sr-Latn-RS"/>
        </w:rPr>
        <w:t xml:space="preserve">Tabela 1 </w:t>
      </w:r>
    </w:p>
    <w:p w14:paraId="5F4B91F5" w14:textId="712B54B2" w:rsidR="006D498D" w:rsidRPr="00BE6C9E" w:rsidRDefault="006D498D" w:rsidP="006D498D">
      <w:pPr>
        <w:tabs>
          <w:tab w:val="right" w:pos="10199"/>
        </w:tabs>
        <w:rPr>
          <w:i/>
          <w:sz w:val="20"/>
          <w:lang w:val="sr-Latn-RS"/>
        </w:rPr>
      </w:pPr>
    </w:p>
    <w:p w14:paraId="12DA609A" w14:textId="5EB8A7A5" w:rsidR="00B857C8" w:rsidRPr="00BE6C9E" w:rsidRDefault="00B857C8" w:rsidP="00B857C8">
      <w:pPr>
        <w:pStyle w:val="Heading2"/>
        <w:rPr>
          <w:lang w:val="sr-Latn-RS"/>
        </w:rPr>
      </w:pPr>
    </w:p>
    <w:p w14:paraId="1BAC961D" w14:textId="7F9C66B0" w:rsidR="00B857C8" w:rsidRPr="00BE6C9E" w:rsidRDefault="00B857C8" w:rsidP="007E7564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E6C9E">
        <w:t xml:space="preserve">1.3  </w:t>
      </w:r>
      <w:r w:rsidR="00BA746B" w:rsidRPr="00BE6C9E">
        <w:t xml:space="preserve">Grafički prikaz naplate sopstvenih opštinskih prihoda </w:t>
      </w:r>
      <w:r w:rsidR="00796829" w:rsidRPr="00BE6C9E">
        <w:t xml:space="preserve"> 2023-2025</w:t>
      </w:r>
    </w:p>
    <w:p w14:paraId="6D044B84" w14:textId="77777777" w:rsidR="00B857C8" w:rsidRPr="00BE6C9E" w:rsidRDefault="00B857C8" w:rsidP="006D498D">
      <w:pPr>
        <w:tabs>
          <w:tab w:val="right" w:pos="10199"/>
        </w:tabs>
        <w:rPr>
          <w:i/>
          <w:sz w:val="20"/>
          <w:lang w:val="sr-Latn-RS"/>
        </w:rPr>
      </w:pPr>
    </w:p>
    <w:p w14:paraId="5B4C9E88" w14:textId="21227474" w:rsidR="006D498D" w:rsidRPr="00BE6C9E" w:rsidRDefault="006D498D" w:rsidP="006D498D">
      <w:pPr>
        <w:tabs>
          <w:tab w:val="right" w:pos="10199"/>
        </w:tabs>
        <w:rPr>
          <w:i/>
          <w:sz w:val="20"/>
          <w:lang w:val="sr-Latn-RS"/>
        </w:rPr>
      </w:pPr>
    </w:p>
    <w:p w14:paraId="6CCB5ECC" w14:textId="1473C0CF" w:rsidR="00C7687D" w:rsidRPr="00BE6C9E" w:rsidRDefault="00712342" w:rsidP="00796829">
      <w:pPr>
        <w:tabs>
          <w:tab w:val="left" w:pos="9165"/>
        </w:tabs>
        <w:rPr>
          <w:i/>
          <w:sz w:val="20"/>
          <w:lang w:val="sr-Latn-RS"/>
        </w:rPr>
      </w:pPr>
      <w:r w:rsidRPr="00BE6C9E">
        <w:rPr>
          <w:noProof/>
        </w:rPr>
        <w:drawing>
          <wp:inline distT="0" distB="0" distL="0" distR="0" wp14:anchorId="673C3951" wp14:editId="1DA24029">
            <wp:extent cx="6219825" cy="2743200"/>
            <wp:effectExtent l="0" t="0" r="9525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3ABA88F8-4F14-4C90-BBBC-93E4E62865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bookmarkStart w:id="11" w:name="_Toc202949438"/>
    </w:p>
    <w:p w14:paraId="19C9E383" w14:textId="17BE90A7" w:rsidR="000E6140" w:rsidRPr="00BE6C9E" w:rsidRDefault="00995B7C" w:rsidP="00C7687D">
      <w:pPr>
        <w:pStyle w:val="Heading2"/>
        <w:ind w:left="144"/>
        <w:rPr>
          <w:lang w:val="sr-Latn-RS"/>
        </w:rPr>
      </w:pPr>
      <w:bookmarkStart w:id="12" w:name="_Toc210806010"/>
      <w:r w:rsidRPr="00BE6C9E">
        <w:rPr>
          <w:lang w:val="sr-Latn-RS"/>
        </w:rPr>
        <w:lastRenderedPageBreak/>
        <w:t>1.</w:t>
      </w:r>
      <w:r w:rsidR="00B857C8" w:rsidRPr="00BE6C9E">
        <w:rPr>
          <w:lang w:val="sr-Latn-RS"/>
        </w:rPr>
        <w:t>4</w:t>
      </w:r>
      <w:r w:rsidRPr="00BE6C9E">
        <w:rPr>
          <w:lang w:val="sr-Latn-RS"/>
        </w:rPr>
        <w:t xml:space="preserve"> </w:t>
      </w:r>
      <w:bookmarkEnd w:id="11"/>
      <w:r w:rsidR="00161E2F" w:rsidRPr="00BE6C9E">
        <w:rPr>
          <w:lang w:val="sr-Latn-RS"/>
        </w:rPr>
        <w:t>Opštinski sopstveni prihodi i njihovo objavljivanje</w:t>
      </w:r>
      <w:bookmarkEnd w:id="12"/>
    </w:p>
    <w:tbl>
      <w:tblPr>
        <w:tblW w:w="11633" w:type="dxa"/>
        <w:tblInd w:w="-910" w:type="dxa"/>
        <w:tblLook w:val="04A0" w:firstRow="1" w:lastRow="0" w:firstColumn="1" w:lastColumn="0" w:noHBand="0" w:noVBand="1"/>
      </w:tblPr>
      <w:tblGrid>
        <w:gridCol w:w="666"/>
        <w:gridCol w:w="1754"/>
        <w:gridCol w:w="846"/>
        <w:gridCol w:w="856"/>
        <w:gridCol w:w="936"/>
        <w:gridCol w:w="936"/>
        <w:gridCol w:w="946"/>
        <w:gridCol w:w="856"/>
        <w:gridCol w:w="944"/>
        <w:gridCol w:w="936"/>
        <w:gridCol w:w="1056"/>
        <w:gridCol w:w="1031"/>
      </w:tblGrid>
      <w:tr w:rsidR="00A130A6" w:rsidRPr="00BE6C9E" w14:paraId="57E3462B" w14:textId="77777777" w:rsidTr="00A130A6">
        <w:trPr>
          <w:trHeight w:val="385"/>
        </w:trPr>
        <w:tc>
          <w:tcPr>
            <w:tcW w:w="11633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12086E2" w14:textId="2DE56AB0" w:rsidR="00846F5F" w:rsidRPr="00BE6C9E" w:rsidRDefault="00853797" w:rsidP="00846F5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Opštins</w:t>
            </w:r>
            <w:r w:rsidR="006A13CF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ki sopstveni prihodi za period Januar-S</w:t>
            </w: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eptembar 2025.</w:t>
            </w:r>
          </w:p>
        </w:tc>
      </w:tr>
      <w:tr w:rsidR="00A130A6" w:rsidRPr="00BE6C9E" w14:paraId="4E5C0014" w14:textId="77777777" w:rsidTr="00A130A6">
        <w:trPr>
          <w:trHeight w:val="495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507D70F" w14:textId="5A8E9E09" w:rsidR="00846F5F" w:rsidRPr="00BE6C9E" w:rsidRDefault="00853797" w:rsidP="00846F5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Kod SP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D22DEB" w14:textId="4D38B971" w:rsidR="00846F5F" w:rsidRPr="00BE6C9E" w:rsidRDefault="00853797" w:rsidP="00A130A6">
            <w:pPr>
              <w:ind w:right="435"/>
              <w:jc w:val="center"/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Izvori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238778D" w14:textId="187C633E" w:rsidR="00846F5F" w:rsidRPr="00BE6C9E" w:rsidRDefault="00A97792" w:rsidP="00846F5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Januar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B4F1446" w14:textId="0D6DF4F5" w:rsidR="00846F5F" w:rsidRPr="00BE6C9E" w:rsidRDefault="00A97792" w:rsidP="00846F5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Februar</w:t>
            </w:r>
            <w:r w:rsidR="00846F5F"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3C96FCF" w14:textId="409902AD" w:rsidR="00846F5F" w:rsidRPr="00BE6C9E" w:rsidRDefault="00A97792" w:rsidP="00846F5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Mart</w:t>
            </w:r>
            <w:r w:rsidR="00846F5F"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D342C0" w14:textId="720F531C" w:rsidR="00846F5F" w:rsidRPr="00BE6C9E" w:rsidRDefault="00A97792" w:rsidP="00846F5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April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0B47E77" w14:textId="77777777" w:rsidR="00846F5F" w:rsidRPr="00BE6C9E" w:rsidRDefault="00846F5F" w:rsidP="00846F5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Maj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647657" w14:textId="7B204B16" w:rsidR="00846F5F" w:rsidRPr="00BE6C9E" w:rsidRDefault="00A97792" w:rsidP="00846F5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Jun</w:t>
            </w:r>
            <w:r w:rsidR="00846F5F"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1CE304" w14:textId="479EF69E" w:rsidR="00846F5F" w:rsidRPr="00BE6C9E" w:rsidRDefault="00A97792" w:rsidP="00846F5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Jul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33DCA26" w14:textId="1B9EED10" w:rsidR="00846F5F" w:rsidRPr="00BE6C9E" w:rsidRDefault="00A97792" w:rsidP="00846F5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Avgust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80E866" w14:textId="2F4438AD" w:rsidR="00846F5F" w:rsidRPr="00BE6C9E" w:rsidRDefault="00A97792" w:rsidP="00846F5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Septembar</w:t>
            </w:r>
            <w:r w:rsidR="00846F5F"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40606DAB" w14:textId="0C9F7B5F" w:rsidR="00846F5F" w:rsidRPr="00BE6C9E" w:rsidRDefault="00A97792" w:rsidP="00846F5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Ukupno</w:t>
            </w:r>
          </w:p>
        </w:tc>
      </w:tr>
      <w:tr w:rsidR="00A130A6" w:rsidRPr="00BE6C9E" w14:paraId="451DCE02" w14:textId="77777777" w:rsidTr="00A130A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7BD9A1" w14:textId="77777777" w:rsidR="00846F5F" w:rsidRPr="00BE6C9E" w:rsidRDefault="00846F5F" w:rsidP="00846F5F">
            <w:pPr>
              <w:jc w:val="right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50014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58D193" w14:textId="1FF58E54" w:rsidR="00846F5F" w:rsidRPr="00BE6C9E" w:rsidRDefault="00F67E81" w:rsidP="00A130A6">
            <w:pPr>
              <w:jc w:val="center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Izvod iz registra venčanih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6CD74F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  72.00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8CC28D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  24.00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104E54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    8.00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999B58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  32.00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E96CF7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  64.00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4C060C15" w14:textId="77777777" w:rsidR="00846F5F" w:rsidRPr="00BE6C9E" w:rsidRDefault="00846F5F" w:rsidP="0022499F">
            <w:pPr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88.00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0A5EFE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  40.00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EAF62F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  32.00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F366F4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  56.00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7C17E7A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   416.00 </w:t>
            </w:r>
          </w:p>
        </w:tc>
      </w:tr>
      <w:tr w:rsidR="00A130A6" w:rsidRPr="00BE6C9E" w14:paraId="62550417" w14:textId="77777777" w:rsidTr="00A130A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750BB4" w14:textId="77777777" w:rsidR="00846F5F" w:rsidRPr="00BE6C9E" w:rsidRDefault="00846F5F" w:rsidP="00846F5F">
            <w:pPr>
              <w:jc w:val="right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50016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4EBE39" w14:textId="204F1C77" w:rsidR="00846F5F" w:rsidRPr="00BE6C9E" w:rsidRDefault="00DC4CB4" w:rsidP="00A130A6">
            <w:pPr>
              <w:jc w:val="center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Takse za ostala uverenja u matičnoj službi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E475A2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1,023.00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81BB63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1,077.00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FEC89D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1,024.00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630E6B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2,280.00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2D017B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1,325.00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069E80A9" w14:textId="77777777" w:rsidR="00846F5F" w:rsidRPr="00BE6C9E" w:rsidRDefault="00846F5F" w:rsidP="0022499F">
            <w:pPr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1,407.00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BA96FC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1,632.00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3EEEE1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1,440.00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5F0375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1,196.00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314718D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12,404.00 </w:t>
            </w:r>
          </w:p>
        </w:tc>
      </w:tr>
      <w:tr w:rsidR="00A130A6" w:rsidRPr="00BE6C9E" w14:paraId="54A0E843" w14:textId="77777777" w:rsidTr="00A130A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8AC656" w14:textId="77777777" w:rsidR="00846F5F" w:rsidRPr="00BE6C9E" w:rsidRDefault="00846F5F" w:rsidP="00846F5F">
            <w:pPr>
              <w:jc w:val="right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50017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E7C53B" w14:textId="52FFD619" w:rsidR="00846F5F" w:rsidRPr="00BE6C9E" w:rsidRDefault="006A0116" w:rsidP="00A130A6">
            <w:pPr>
              <w:jc w:val="center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Taksa za overu raznih dokumenata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86492A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B1BD34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B451C6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B2099F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27F9CB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A6C334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9B6F4B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095C14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1E17D8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B85BC97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           -   </w:t>
            </w:r>
          </w:p>
        </w:tc>
      </w:tr>
      <w:tr w:rsidR="00A130A6" w:rsidRPr="00BE6C9E" w14:paraId="10E6F83F" w14:textId="77777777" w:rsidTr="00A130A6">
        <w:trPr>
          <w:trHeight w:val="17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FB3279" w14:textId="77777777" w:rsidR="00846F5F" w:rsidRPr="00BE6C9E" w:rsidRDefault="00846F5F" w:rsidP="00846F5F">
            <w:pPr>
              <w:jc w:val="right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50107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CC2785" w14:textId="381E243E" w:rsidR="00846F5F" w:rsidRPr="00BE6C9E" w:rsidRDefault="006A0116" w:rsidP="00A130A6">
            <w:pPr>
              <w:jc w:val="center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Ostale kazne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14F1CE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350.00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8D5987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  60.00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B08D40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2797BB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F4C5B7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  40.00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5E51BCB8" w14:textId="77777777" w:rsidR="00846F5F" w:rsidRPr="00BE6C9E" w:rsidRDefault="00846F5F" w:rsidP="0022499F">
            <w:pPr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480.00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C1C460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2,050.00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974F13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830.00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C14838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1,220.00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0FC7A27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5,030.00 </w:t>
            </w:r>
          </w:p>
        </w:tc>
      </w:tr>
      <w:tr w:rsidR="00A130A6" w:rsidRPr="00BE6C9E" w14:paraId="25BB7CBE" w14:textId="77777777" w:rsidTr="00A130A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CE46B5" w14:textId="77777777" w:rsidR="00846F5F" w:rsidRPr="00BE6C9E" w:rsidRDefault="00846F5F" w:rsidP="00846F5F">
            <w:pPr>
              <w:jc w:val="right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50001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7B3B9D" w14:textId="0B42617E" w:rsidR="00846F5F" w:rsidRPr="00BE6C9E" w:rsidRDefault="00846F5F" w:rsidP="00A130A6">
            <w:pPr>
              <w:jc w:val="center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Taks</w:t>
            </w:r>
            <w:r w:rsidR="00CF3D35" w:rsidRPr="00BE6C9E">
              <w:rPr>
                <w:rFonts w:eastAsia="Times New Roman"/>
                <w:sz w:val="18"/>
                <w:szCs w:val="18"/>
                <w:lang w:val="sr-Latn-RS"/>
              </w:rPr>
              <w:t>a za registraciju vozila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AAAFCF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710.00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274D67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1,060.00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D11A8B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2,700.00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F43432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1,825.00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832107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1,250.00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2E96F298" w14:textId="77777777" w:rsidR="00846F5F" w:rsidRPr="00BE6C9E" w:rsidRDefault="00846F5F" w:rsidP="0022499F">
            <w:pPr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1,330.00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E57E05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1,120.00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20669F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1,125.00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0DD5AD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1,235.00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DCB279C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12,355.00 </w:t>
            </w:r>
          </w:p>
        </w:tc>
      </w:tr>
      <w:tr w:rsidR="00A130A6" w:rsidRPr="00BE6C9E" w14:paraId="385A41FA" w14:textId="77777777" w:rsidTr="00A130A6">
        <w:trPr>
          <w:trHeight w:val="197"/>
        </w:trPr>
        <w:tc>
          <w:tcPr>
            <w:tcW w:w="666" w:type="dxa"/>
            <w:tcBorders>
              <w:top w:val="single" w:sz="4" w:space="0" w:color="A6A6A6"/>
              <w:left w:val="single" w:sz="8" w:space="0" w:color="auto"/>
              <w:bottom w:val="single" w:sz="4" w:space="0" w:color="A6A6A6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24AD3C3F" w14:textId="77777777" w:rsidR="00846F5F" w:rsidRPr="00BE6C9E" w:rsidRDefault="00846F5F" w:rsidP="00846F5F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16388</w:t>
            </w:r>
          </w:p>
        </w:tc>
        <w:tc>
          <w:tcPr>
            <w:tcW w:w="17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24ED11B5" w14:textId="25130304" w:rsidR="00846F5F" w:rsidRPr="00BE6C9E" w:rsidRDefault="00A32C29" w:rsidP="00A130A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Administracija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35CD17E8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2,155.00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181B003E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2,221.00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5EE4FFA5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3,732.00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123054D4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4,137.00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63331477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2,679.00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39A51610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3,305.00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0D4C2ED2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4,842.00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3EACDAF2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3,427.00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085859A6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3,707.00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4073DFB7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30,205.00 </w:t>
            </w:r>
          </w:p>
        </w:tc>
      </w:tr>
      <w:tr w:rsidR="00A130A6" w:rsidRPr="00BE6C9E" w14:paraId="14E9B1B8" w14:textId="77777777" w:rsidTr="00A130A6">
        <w:trPr>
          <w:trHeight w:val="413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A1ED22" w14:textId="77777777" w:rsidR="00846F5F" w:rsidRPr="00BE6C9E" w:rsidRDefault="00846F5F" w:rsidP="00846F5F">
            <w:pPr>
              <w:jc w:val="right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50413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131EF9" w14:textId="05056CB1" w:rsidR="00846F5F" w:rsidRPr="00BE6C9E" w:rsidRDefault="002E5902" w:rsidP="00A130A6">
            <w:pPr>
              <w:jc w:val="center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Prodaja javne imovine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980667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3A965A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A6DB21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315222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28D7B0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1,989.00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E76602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414A39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C92AF9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826A20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A2E1508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 </w:t>
            </w:r>
          </w:p>
        </w:tc>
      </w:tr>
      <w:tr w:rsidR="00A130A6" w:rsidRPr="00BE6C9E" w14:paraId="0AD4CF94" w14:textId="77777777" w:rsidTr="00A130A6">
        <w:trPr>
          <w:trHeight w:val="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53A334" w14:textId="77777777" w:rsidR="00846F5F" w:rsidRPr="00BE6C9E" w:rsidRDefault="00846F5F" w:rsidP="00846F5F">
            <w:pPr>
              <w:jc w:val="right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40110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A8E70A" w14:textId="6826B0C0" w:rsidR="00846F5F" w:rsidRPr="00BE6C9E" w:rsidRDefault="002E5902" w:rsidP="00A130A6">
            <w:pPr>
              <w:jc w:val="center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Porez na imovinu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B47314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       -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AF9744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548.95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4ACCBD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388.77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9D61F9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2,652.29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C47C34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200.00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59DD9C59" w14:textId="77777777" w:rsidR="00846F5F" w:rsidRPr="00BE6C9E" w:rsidRDefault="00846F5F" w:rsidP="0022499F">
            <w:pPr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574.85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C3EAC9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551.75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12DC70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1,293.40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9F901A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978.20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2680000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7,188.21 </w:t>
            </w:r>
          </w:p>
        </w:tc>
      </w:tr>
      <w:tr w:rsidR="00A130A6" w:rsidRPr="00BE6C9E" w14:paraId="6672C3B9" w14:textId="77777777" w:rsidTr="00A130A6">
        <w:trPr>
          <w:trHeight w:val="30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2C107F" w14:textId="77777777" w:rsidR="00846F5F" w:rsidRPr="00BE6C9E" w:rsidRDefault="00846F5F" w:rsidP="00846F5F">
            <w:pPr>
              <w:jc w:val="right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50019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81A6AA" w14:textId="02D5457D" w:rsidR="00846F5F" w:rsidRPr="00BE6C9E" w:rsidRDefault="002E5902" w:rsidP="00A130A6">
            <w:pPr>
              <w:jc w:val="center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Ostale administrativne takes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E38905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200.00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0C66AC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540.00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CBB6DE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332915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  60.00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BBDA94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745.73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10BD3257" w14:textId="77777777" w:rsidR="00846F5F" w:rsidRPr="00BE6C9E" w:rsidRDefault="00846F5F" w:rsidP="0022499F">
            <w:pPr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60.00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40ED86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120.00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E5172D" w14:textId="2201E552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</w:t>
            </w:r>
            <w:r w:rsidR="003246E2"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</w:t>
            </w: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230.00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B70FF5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140.00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2EC1872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2,095.73 </w:t>
            </w:r>
          </w:p>
        </w:tc>
      </w:tr>
      <w:tr w:rsidR="00A130A6" w:rsidRPr="00BE6C9E" w14:paraId="50BB6292" w14:textId="77777777" w:rsidTr="00A130A6">
        <w:trPr>
          <w:trHeight w:val="332"/>
        </w:trPr>
        <w:tc>
          <w:tcPr>
            <w:tcW w:w="666" w:type="dxa"/>
            <w:tcBorders>
              <w:top w:val="single" w:sz="4" w:space="0" w:color="A6A6A6"/>
              <w:left w:val="single" w:sz="8" w:space="0" w:color="auto"/>
              <w:bottom w:val="single" w:sz="4" w:space="0" w:color="A6A6A6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5BCB8937" w14:textId="77777777" w:rsidR="00846F5F" w:rsidRPr="00BE6C9E" w:rsidRDefault="00846F5F" w:rsidP="00846F5F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17538</w:t>
            </w:r>
          </w:p>
        </w:tc>
        <w:tc>
          <w:tcPr>
            <w:tcW w:w="17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2A5BEA3C" w14:textId="1E58D9D9" w:rsidR="00846F5F" w:rsidRPr="00BE6C9E" w:rsidRDefault="00152D8B" w:rsidP="00A130A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Budžet i Finansije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2335BED0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  200.00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5FE6022F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1,088.95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15EEB000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  388.77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00E2AB33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2,712.29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12CE63AD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2,934.73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12D29468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  634.85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33940D5F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  671.75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51D1BE74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1,523.40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76844E87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1,118.20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4CC5863B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11,272.94 </w:t>
            </w:r>
          </w:p>
        </w:tc>
      </w:tr>
      <w:tr w:rsidR="00A130A6" w:rsidRPr="00BE6C9E" w14:paraId="1BFB115D" w14:textId="77777777" w:rsidTr="00A130A6">
        <w:trPr>
          <w:trHeight w:val="495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C14C69" w14:textId="77777777" w:rsidR="00846F5F" w:rsidRPr="00BE6C9E" w:rsidRDefault="00846F5F" w:rsidP="00846F5F">
            <w:pPr>
              <w:jc w:val="right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50009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9D3C05" w14:textId="3E1510CE" w:rsidR="00846F5F" w:rsidRPr="00BE6C9E" w:rsidRDefault="00EF0F5F" w:rsidP="00A130A6">
            <w:pPr>
              <w:jc w:val="center"/>
              <w:rPr>
                <w:rFonts w:eastAsia="Times New Roman"/>
                <w:color w:val="202124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202124"/>
                <w:sz w:val="18"/>
                <w:szCs w:val="18"/>
                <w:lang w:val="sr-Latn-RS"/>
              </w:rPr>
              <w:t>Opštinska taksa za građevinsku dozvolu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1490E4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074515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689.70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F210B2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773CE1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6750C5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967.44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923E8E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768EC7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1,979.30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501CD2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6E646D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43,284.58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70F9605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46,921.02 </w:t>
            </w:r>
          </w:p>
        </w:tc>
      </w:tr>
      <w:tr w:rsidR="00A130A6" w:rsidRPr="00BE6C9E" w14:paraId="5C81427A" w14:textId="77777777" w:rsidTr="00A130A6">
        <w:trPr>
          <w:trHeight w:val="233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D5E492" w14:textId="77777777" w:rsidR="00846F5F" w:rsidRPr="00BE6C9E" w:rsidRDefault="00846F5F" w:rsidP="00846F5F">
            <w:pPr>
              <w:jc w:val="right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50010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AE68F6" w14:textId="644C8CDC" w:rsidR="00846F5F" w:rsidRPr="00BE6C9E" w:rsidRDefault="00EF0F5F" w:rsidP="00A130A6">
            <w:pPr>
              <w:jc w:val="center"/>
              <w:rPr>
                <w:rFonts w:eastAsia="Times New Roman"/>
                <w:color w:val="202124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202124"/>
                <w:sz w:val="18"/>
                <w:szCs w:val="18"/>
                <w:lang w:val="sr-Latn-RS"/>
              </w:rPr>
              <w:t xml:space="preserve">Taksa za rušenje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FDA0D9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108BDB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D24766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09CAAE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B138A6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D6FE0F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DD89C6" w14:textId="1FD555B1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120.32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FB4260" w14:textId="35B383DC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2,461.44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2E47B9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8825EF3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2,581.76 </w:t>
            </w:r>
          </w:p>
        </w:tc>
      </w:tr>
      <w:tr w:rsidR="00A130A6" w:rsidRPr="00BE6C9E" w14:paraId="67F75E9C" w14:textId="77777777" w:rsidTr="00A130A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E036FB" w14:textId="77777777" w:rsidR="00846F5F" w:rsidRPr="00BE6C9E" w:rsidRDefault="00846F5F" w:rsidP="00846F5F">
            <w:pPr>
              <w:jc w:val="right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50019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AA3444" w14:textId="64EC50F1" w:rsidR="00846F5F" w:rsidRPr="00BE6C9E" w:rsidRDefault="00EF0F5F" w:rsidP="00A130A6">
            <w:pPr>
              <w:jc w:val="center"/>
              <w:rPr>
                <w:rFonts w:eastAsia="Times New Roman"/>
                <w:color w:val="202124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202124"/>
                <w:sz w:val="18"/>
                <w:szCs w:val="18"/>
                <w:lang w:val="sr-Latn-RS"/>
              </w:rPr>
              <w:t>Ostale administrativne takse</w:t>
            </w:r>
            <w:r w:rsidR="00846F5F" w:rsidRPr="00BE6C9E">
              <w:rPr>
                <w:rFonts w:eastAsia="Times New Roman"/>
                <w:color w:val="202124"/>
                <w:sz w:val="18"/>
                <w:szCs w:val="18"/>
                <w:lang w:val="sr-Latn-RS"/>
              </w:rPr>
              <w:t xml:space="preserve">  - urb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A402EC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10F8FE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    7.00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2CF946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  18.00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63B379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  26.00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E8CF8C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  92.00 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7B6EF63D" w14:textId="77777777" w:rsidR="00846F5F" w:rsidRPr="00BE6C9E" w:rsidRDefault="00846F5F" w:rsidP="0022499F">
            <w:pPr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44.00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E96DD4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  48.00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275EF8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  13.00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731ACC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  43.00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FD7E1A0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   291.00 </w:t>
            </w:r>
          </w:p>
        </w:tc>
      </w:tr>
      <w:tr w:rsidR="00A130A6" w:rsidRPr="00BE6C9E" w14:paraId="0FEA21C6" w14:textId="77777777" w:rsidTr="00A130A6">
        <w:trPr>
          <w:trHeight w:val="287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F57C50" w14:textId="77777777" w:rsidR="00846F5F" w:rsidRPr="00BE6C9E" w:rsidRDefault="00846F5F" w:rsidP="00846F5F">
            <w:pPr>
              <w:jc w:val="right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50012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AEC348" w14:textId="144B23AD" w:rsidR="00846F5F" w:rsidRPr="00BE6C9E" w:rsidRDefault="00355D2C" w:rsidP="00A130A6">
            <w:pPr>
              <w:jc w:val="center"/>
              <w:rPr>
                <w:rFonts w:eastAsia="Times New Roman"/>
                <w:color w:val="202124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202124"/>
                <w:sz w:val="18"/>
                <w:szCs w:val="18"/>
                <w:lang w:val="sr-Latn-RS"/>
              </w:rPr>
              <w:t>Taksa za promenu  namene korišćenja zemljišta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86802B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EFB162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74EC8C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A378BA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5B1E15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9DF367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8FA636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E83FC1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E2BCA8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E6C684D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           -   </w:t>
            </w:r>
          </w:p>
        </w:tc>
      </w:tr>
      <w:tr w:rsidR="00A130A6" w:rsidRPr="00BE6C9E" w14:paraId="39E8932C" w14:textId="77777777" w:rsidTr="00A130A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1E6D91" w14:textId="77777777" w:rsidR="00846F5F" w:rsidRPr="00BE6C9E" w:rsidRDefault="00846F5F" w:rsidP="00846F5F">
            <w:pPr>
              <w:jc w:val="right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50011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5E15D7" w14:textId="22B71DF5" w:rsidR="00846F5F" w:rsidRPr="00BE6C9E" w:rsidRDefault="002B16EC" w:rsidP="00A130A6">
            <w:pPr>
              <w:jc w:val="center"/>
              <w:rPr>
                <w:rFonts w:eastAsia="Times New Roman"/>
                <w:color w:val="202124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202124"/>
                <w:sz w:val="18"/>
                <w:szCs w:val="18"/>
                <w:lang w:val="sr-Latn-RS"/>
              </w:rPr>
              <w:t>Taksa za promenu vlasništva nad nekretninom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789B7E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680.00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F20811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930.00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2C3F1B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1,400.00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7DBADD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860.00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7671C5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600.00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2FF78954" w14:textId="77777777" w:rsidR="00846F5F" w:rsidRPr="00BE6C9E" w:rsidRDefault="00846F5F" w:rsidP="0022499F">
            <w:pPr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280.00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5C3189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1,220.00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E51C53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1,010.00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7C87E6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1,080.00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5766409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8,060.00 </w:t>
            </w:r>
          </w:p>
        </w:tc>
      </w:tr>
      <w:tr w:rsidR="00A130A6" w:rsidRPr="00BE6C9E" w14:paraId="3372920B" w14:textId="77777777" w:rsidTr="00A130A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62DA06" w14:textId="77777777" w:rsidR="00846F5F" w:rsidRPr="00BE6C9E" w:rsidRDefault="00846F5F" w:rsidP="00846F5F">
            <w:pPr>
              <w:jc w:val="right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50504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52E642" w14:textId="334FF462" w:rsidR="00846F5F" w:rsidRPr="00BE6C9E" w:rsidRDefault="000F3D8B" w:rsidP="00A130A6">
            <w:pPr>
              <w:jc w:val="center"/>
              <w:rPr>
                <w:rFonts w:eastAsia="Times New Roman"/>
                <w:color w:val="202124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202124"/>
                <w:sz w:val="18"/>
                <w:szCs w:val="18"/>
                <w:lang w:val="sr-Latn-RS"/>
              </w:rPr>
              <w:t>Taksa za merenje nekretnina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582FCA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2E52F7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  54.00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31ADDD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192.00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E7D2D9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115.00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90A753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587.00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3A6FE27C" w14:textId="77777777" w:rsidR="00846F5F" w:rsidRPr="00BE6C9E" w:rsidRDefault="00846F5F" w:rsidP="0022499F">
            <w:pPr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112.00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5085E3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283.00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2D434F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325.00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7C12A1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202.00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AE377AA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1,870.00 </w:t>
            </w:r>
          </w:p>
        </w:tc>
      </w:tr>
      <w:tr w:rsidR="00A130A6" w:rsidRPr="00BE6C9E" w14:paraId="77BE56DC" w14:textId="77777777" w:rsidTr="00A130A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598F61" w14:textId="77777777" w:rsidR="00846F5F" w:rsidRPr="00BE6C9E" w:rsidRDefault="00846F5F" w:rsidP="00846F5F">
            <w:pPr>
              <w:jc w:val="right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50019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DE5ED7" w14:textId="55446700" w:rsidR="00846F5F" w:rsidRPr="00BE6C9E" w:rsidRDefault="00ED6934" w:rsidP="00A130A6">
            <w:pPr>
              <w:jc w:val="center"/>
              <w:rPr>
                <w:rFonts w:eastAsia="Times New Roman"/>
                <w:color w:val="202124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202124"/>
                <w:sz w:val="18"/>
                <w:szCs w:val="18"/>
                <w:lang w:val="sr-Latn-RS"/>
              </w:rPr>
              <w:t>Registracija i brisanje hipoteke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E95FCF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  18.00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0D4BDC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241195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C37917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0939DA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FD3983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941DD9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49DDB4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CB345C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DA46B8A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     18.00 </w:t>
            </w:r>
          </w:p>
        </w:tc>
      </w:tr>
      <w:tr w:rsidR="00A130A6" w:rsidRPr="00BE6C9E" w14:paraId="3BAFC8E2" w14:textId="77777777" w:rsidTr="00A130A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172BEF" w14:textId="77777777" w:rsidR="00846F5F" w:rsidRPr="00BE6C9E" w:rsidRDefault="00846F5F" w:rsidP="00846F5F">
            <w:pPr>
              <w:jc w:val="right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50032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FD4CF5" w14:textId="3730A9AC" w:rsidR="00846F5F" w:rsidRPr="00BE6C9E" w:rsidRDefault="0026233B" w:rsidP="00A130A6">
            <w:pPr>
              <w:jc w:val="center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Taksa za potvrde o vlasništvu i kopiju plana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7E4ABE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208.00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0618B1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176.00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EE0495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170.00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32B082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222.00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AA1FC1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528.00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6990EF40" w14:textId="77777777" w:rsidR="00846F5F" w:rsidRPr="00BE6C9E" w:rsidRDefault="00846F5F" w:rsidP="0022499F">
            <w:pPr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245.00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37622B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336.00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BE1423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476.00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17811F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308.00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2C14639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2,669.00 </w:t>
            </w:r>
          </w:p>
        </w:tc>
      </w:tr>
      <w:tr w:rsidR="00A130A6" w:rsidRPr="00BE6C9E" w14:paraId="79A9E68F" w14:textId="77777777" w:rsidTr="00A130A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BA4736" w14:textId="77777777" w:rsidR="00846F5F" w:rsidRPr="00BE6C9E" w:rsidRDefault="00846F5F" w:rsidP="00846F5F">
            <w:pPr>
              <w:jc w:val="right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50405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4ADCE6" w14:textId="5735C66A" w:rsidR="00846F5F" w:rsidRPr="00BE6C9E" w:rsidRDefault="002C1999" w:rsidP="00A130A6">
            <w:pPr>
              <w:jc w:val="center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Zakup javne imovine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094E2D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1,735.00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090064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2,188.80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60F9AE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4,834.10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578411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5,310.64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7263AE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2,155.50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1F66EC72" w14:textId="77777777" w:rsidR="00846F5F" w:rsidRPr="00BE6C9E" w:rsidRDefault="00846F5F" w:rsidP="0022499F">
            <w:pPr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4,612.10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8989E9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9,177.25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7C87D6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2,287.50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73EE90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8,094.50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F93F1A3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40,395.39 </w:t>
            </w:r>
          </w:p>
        </w:tc>
      </w:tr>
      <w:tr w:rsidR="00A130A6" w:rsidRPr="00BE6C9E" w14:paraId="020BBEE0" w14:textId="77777777" w:rsidTr="00A130A6">
        <w:trPr>
          <w:trHeight w:val="495"/>
        </w:trPr>
        <w:tc>
          <w:tcPr>
            <w:tcW w:w="666" w:type="dxa"/>
            <w:tcBorders>
              <w:top w:val="single" w:sz="4" w:space="0" w:color="A6A6A6"/>
              <w:left w:val="single" w:sz="8" w:space="0" w:color="auto"/>
              <w:bottom w:val="single" w:sz="4" w:space="0" w:color="A6A6A6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05FEEED1" w14:textId="77777777" w:rsidR="00846F5F" w:rsidRPr="00BE6C9E" w:rsidRDefault="00846F5F" w:rsidP="00846F5F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66195</w:t>
            </w:r>
          </w:p>
        </w:tc>
        <w:tc>
          <w:tcPr>
            <w:tcW w:w="17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201C8CF0" w14:textId="13B0018D" w:rsidR="00846F5F" w:rsidRPr="00BE6C9E" w:rsidRDefault="00C379A5" w:rsidP="00A130A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Urbanizam i inspekcija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025791D5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2,641.00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74824628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4,045.50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44CA6C10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6,614.10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24A07236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6,533.64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3A4A57A3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4,929.94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5110CFC5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5,293.10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0CFFA451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13,163.87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464F728B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6,572.94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70EA2465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53,012.08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61833817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102,806.17 </w:t>
            </w:r>
          </w:p>
        </w:tc>
      </w:tr>
      <w:tr w:rsidR="00A130A6" w:rsidRPr="00BE6C9E" w14:paraId="51F2B41D" w14:textId="77777777" w:rsidTr="00A130A6">
        <w:trPr>
          <w:trHeight w:val="495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A635CC" w14:textId="77777777" w:rsidR="00846F5F" w:rsidRPr="00BE6C9E" w:rsidRDefault="00846F5F" w:rsidP="00846F5F">
            <w:pPr>
              <w:jc w:val="right"/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50008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6AA335" w14:textId="190B95A3" w:rsidR="00846F5F" w:rsidRPr="00BE6C9E" w:rsidRDefault="00C379A5" w:rsidP="00A130A6">
            <w:pPr>
              <w:jc w:val="center"/>
              <w:rPr>
                <w:rFonts w:eastAsia="Times New Roman"/>
                <w:color w:val="202124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202124"/>
                <w:sz w:val="18"/>
                <w:szCs w:val="18"/>
                <w:lang w:val="sr-Latn-RS"/>
              </w:rPr>
              <w:t>Parkiranje na javnim mestima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041FC4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43712E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59B66D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B8165E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3ED26B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611B042C" w14:textId="77777777" w:rsidR="00846F5F" w:rsidRPr="00BE6C9E" w:rsidRDefault="00846F5F" w:rsidP="0022499F">
            <w:pPr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600.00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7BF9C1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650.00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293EED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5FCD75" w14:textId="77777777" w:rsidR="00846F5F" w:rsidRPr="00BE6C9E" w:rsidRDefault="00846F5F" w:rsidP="0022499F">
            <w:pPr>
              <w:rPr>
                <w:rFonts w:eastAsia="Times New Roman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sz w:val="18"/>
                <w:szCs w:val="18"/>
                <w:lang w:val="sr-Latn-RS"/>
              </w:rPr>
              <w:t xml:space="preserve">       500.00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659E6A9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1,750.00 </w:t>
            </w:r>
          </w:p>
        </w:tc>
      </w:tr>
      <w:tr w:rsidR="00A130A6" w:rsidRPr="00BE6C9E" w14:paraId="08C08808" w14:textId="77777777" w:rsidTr="00A130A6">
        <w:trPr>
          <w:trHeight w:val="188"/>
        </w:trPr>
        <w:tc>
          <w:tcPr>
            <w:tcW w:w="666" w:type="dxa"/>
            <w:tcBorders>
              <w:top w:val="single" w:sz="4" w:space="0" w:color="A6A6A6"/>
              <w:left w:val="single" w:sz="8" w:space="0" w:color="auto"/>
              <w:bottom w:val="single" w:sz="4" w:space="0" w:color="A6A6A6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66F4AAC1" w14:textId="77777777" w:rsidR="00846F5F" w:rsidRPr="00BE6C9E" w:rsidRDefault="00846F5F" w:rsidP="00A130A6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18198</w:t>
            </w:r>
          </w:p>
        </w:tc>
        <w:tc>
          <w:tcPr>
            <w:tcW w:w="175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CE4D6"/>
            <w:noWrap/>
            <w:vAlign w:val="bottom"/>
            <w:hideMark/>
          </w:tcPr>
          <w:p w14:paraId="53478F5F" w14:textId="4B7968D9" w:rsidR="00846F5F" w:rsidRPr="00BE6C9E" w:rsidRDefault="00C379A5" w:rsidP="00A130A6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Javne usluge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B540082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         -   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0A462A0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         -  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688771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         -  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20C26E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         - 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CFE1A2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         -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70FDE5E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  600.00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6D27FCF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  650.00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7E02DC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         -  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140A9E2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  500.00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38C21586" w14:textId="77777777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     1,750.00 </w:t>
            </w:r>
          </w:p>
        </w:tc>
      </w:tr>
      <w:tr w:rsidR="00A130A6" w:rsidRPr="00BE6C9E" w14:paraId="0E55BF49" w14:textId="77777777" w:rsidTr="00A130A6">
        <w:trPr>
          <w:trHeight w:val="485"/>
        </w:trPr>
        <w:tc>
          <w:tcPr>
            <w:tcW w:w="24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D2F3FEB" w14:textId="7AEB0D66" w:rsidR="00846F5F" w:rsidRPr="00BE6C9E" w:rsidRDefault="002F3FC8" w:rsidP="00846F5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>UKUPNO PRIHODI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B4103B" w14:textId="4F8460DC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4,996.00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DF9CEC" w14:textId="02225EB6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7,355.45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93DC61" w14:textId="16377970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10,734.87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7A5C7D" w14:textId="053905B9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13,382.93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3B0CC9" w14:textId="409849AB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10,543.67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667202" w14:textId="77F6BEB0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9,232.95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307B49" w14:textId="6CD24E22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18,677.62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F68114" w14:textId="52013F4F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11,523.34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C2A2C6" w14:textId="066D35C0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57,837.28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6EB5CDA" w14:textId="5683B5D6" w:rsidR="00846F5F" w:rsidRPr="00BE6C9E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sz w:val="18"/>
                <w:szCs w:val="18"/>
                <w:lang w:val="sr-Latn-RS"/>
              </w:rPr>
              <w:t xml:space="preserve">146,034.11 </w:t>
            </w:r>
          </w:p>
        </w:tc>
      </w:tr>
    </w:tbl>
    <w:p w14:paraId="6AD161FE" w14:textId="7DA9442E" w:rsidR="000E6140" w:rsidRPr="00BE6C9E" w:rsidRDefault="000E6140" w:rsidP="006347F2">
      <w:pPr>
        <w:ind w:left="-540"/>
        <w:jc w:val="both"/>
        <w:rPr>
          <w:i/>
          <w:sz w:val="20"/>
          <w:lang w:val="sr-Latn-RS"/>
        </w:rPr>
      </w:pPr>
    </w:p>
    <w:p w14:paraId="33F06096" w14:textId="2C62F0C9" w:rsidR="00612C24" w:rsidRPr="00BE6C9E" w:rsidRDefault="006D498D" w:rsidP="00C7687D">
      <w:pPr>
        <w:jc w:val="right"/>
        <w:rPr>
          <w:i/>
          <w:sz w:val="20"/>
          <w:lang w:val="sr-Latn-RS"/>
        </w:rPr>
      </w:pPr>
      <w:r w:rsidRPr="00BE6C9E">
        <w:rPr>
          <w:i/>
          <w:sz w:val="20"/>
          <w:lang w:val="sr-Latn-RS"/>
        </w:rPr>
        <w:t xml:space="preserve">    </w:t>
      </w:r>
      <w:r w:rsidR="00C7687D" w:rsidRPr="00BE6C9E">
        <w:rPr>
          <w:i/>
          <w:sz w:val="20"/>
          <w:lang w:val="sr-Latn-RS"/>
        </w:rPr>
        <w:t xml:space="preserve">Tabela 2 </w:t>
      </w:r>
    </w:p>
    <w:p w14:paraId="446DB11E" w14:textId="039CCD70" w:rsidR="00612C24" w:rsidRPr="00BE6C9E" w:rsidRDefault="00612C24" w:rsidP="00033391">
      <w:pPr>
        <w:rPr>
          <w:lang w:val="sr-Latn-RS"/>
        </w:rPr>
      </w:pPr>
    </w:p>
    <w:p w14:paraId="3181E37B" w14:textId="5483E591" w:rsidR="00612C24" w:rsidRPr="00BE6C9E" w:rsidRDefault="00612C24" w:rsidP="00A50C45">
      <w:pPr>
        <w:ind w:left="-360"/>
        <w:rPr>
          <w:lang w:val="sr-Latn-RS"/>
        </w:rPr>
      </w:pPr>
    </w:p>
    <w:p w14:paraId="02A51DC9" w14:textId="2D7BE4F0" w:rsidR="00AA728F" w:rsidRPr="00BE6C9E" w:rsidRDefault="00C65789" w:rsidP="00C65789">
      <w:pPr>
        <w:pStyle w:val="Heading1"/>
        <w:numPr>
          <w:ilvl w:val="0"/>
          <w:numId w:val="12"/>
        </w:numPr>
        <w:rPr>
          <w:color w:val="000000" w:themeColor="text1"/>
          <w:lang w:val="sr-Latn-RS"/>
        </w:rPr>
      </w:pPr>
      <w:bookmarkStart w:id="13" w:name="_Toc210806011"/>
      <w:r w:rsidRPr="00BE6C9E">
        <w:rPr>
          <w:color w:val="000000" w:themeColor="text1"/>
          <w:lang w:val="sr-Latn-RS"/>
        </w:rPr>
        <w:lastRenderedPageBreak/>
        <w:t>BUDŽET I RASHODI</w:t>
      </w:r>
      <w:bookmarkEnd w:id="13"/>
    </w:p>
    <w:p w14:paraId="16C8AB64" w14:textId="73C809FE" w:rsidR="00F64E8E" w:rsidRPr="00BE6C9E" w:rsidRDefault="002D18DD" w:rsidP="00B024FB">
      <w:pPr>
        <w:pStyle w:val="Heading2"/>
        <w:rPr>
          <w:color w:val="000000" w:themeColor="text1"/>
          <w:lang w:val="sr-Latn-RS"/>
        </w:rPr>
      </w:pPr>
      <w:r w:rsidRPr="00BE6C9E">
        <w:rPr>
          <w:color w:val="000000" w:themeColor="text1"/>
          <w:lang w:val="sr-Latn-RS"/>
        </w:rPr>
        <w:t xml:space="preserve"> </w:t>
      </w:r>
      <w:bookmarkStart w:id="14" w:name="_Toc210806012"/>
      <w:r w:rsidR="00B024FB" w:rsidRPr="00BE6C9E">
        <w:rPr>
          <w:color w:val="000000" w:themeColor="text1"/>
          <w:lang w:val="sr-Latn-RS"/>
        </w:rPr>
        <w:t xml:space="preserve">2.1 </w:t>
      </w:r>
      <w:r w:rsidR="002018A6" w:rsidRPr="00BE6C9E">
        <w:rPr>
          <w:color w:val="000000" w:themeColor="text1"/>
          <w:lang w:val="sr-Latn-RS"/>
        </w:rPr>
        <w:t>Objavljivanje budžeta za 2025.godinu</w:t>
      </w:r>
      <w:bookmarkEnd w:id="14"/>
    </w:p>
    <w:p w14:paraId="6FC1E182" w14:textId="77777777" w:rsidR="00AA728F" w:rsidRPr="00BE6C9E" w:rsidRDefault="00AA728F" w:rsidP="00AA728F">
      <w:pPr>
        <w:rPr>
          <w:color w:val="000000" w:themeColor="text1"/>
          <w:lang w:val="sr-Latn-RS"/>
        </w:rPr>
      </w:pPr>
    </w:p>
    <w:p w14:paraId="22CEE5E0" w14:textId="27E5A969" w:rsidR="00FA4995" w:rsidRPr="00BE6C9E" w:rsidRDefault="00FA4995" w:rsidP="004573A0">
      <w:pPr>
        <w:pStyle w:val="NormalWeb"/>
        <w:spacing w:line="276" w:lineRule="auto"/>
        <w:jc w:val="both"/>
        <w:rPr>
          <w:color w:val="000000" w:themeColor="text1"/>
          <w:lang w:val="sr-Latn-RS"/>
        </w:rPr>
      </w:pPr>
      <w:r w:rsidRPr="00BE6C9E">
        <w:rPr>
          <w:color w:val="000000" w:themeColor="text1"/>
          <w:lang w:val="sr-Latn-RS"/>
        </w:rPr>
        <w:t xml:space="preserve">Početni budžet koji je odobrila Skupština opštine Severna Mitrovica za 2025. godinu iznosi 6,512,368,00 </w:t>
      </w:r>
      <w:r w:rsidRPr="00BE6C9E">
        <w:rPr>
          <w:rStyle w:val="Strong"/>
          <w:b w:val="0"/>
          <w:bCs w:val="0"/>
          <w:color w:val="000000" w:themeColor="text1"/>
          <w:lang w:val="sr-Latn-RS"/>
        </w:rPr>
        <w:t>€</w:t>
      </w:r>
      <w:r w:rsidRPr="00BE6C9E">
        <w:rPr>
          <w:color w:val="000000" w:themeColor="text1"/>
          <w:lang w:val="sr-Latn-RS"/>
        </w:rPr>
        <w:t>. Od ovog iznosa, najveći deo čine Vladin</w:t>
      </w:r>
      <w:r w:rsidR="009209D9" w:rsidRPr="00BE6C9E">
        <w:rPr>
          <w:color w:val="000000" w:themeColor="text1"/>
          <w:lang w:val="sr-Latn-RS"/>
        </w:rPr>
        <w:t>i</w:t>
      </w:r>
      <w:r w:rsidRPr="00BE6C9E">
        <w:rPr>
          <w:color w:val="000000" w:themeColor="text1"/>
          <w:lang w:val="sr-Latn-RS"/>
        </w:rPr>
        <w:t xml:space="preserve"> Grantovi sa 6,406,211,00 €, dok su sopstveni prihodi planirani u iznosu od 106,157.00</w:t>
      </w:r>
      <w:r w:rsidR="00E52265" w:rsidRPr="00BE6C9E">
        <w:rPr>
          <w:color w:val="000000" w:themeColor="text1"/>
          <w:lang w:val="sr-Latn-RS"/>
        </w:rPr>
        <w:t xml:space="preserve"> €</w:t>
      </w:r>
      <w:r w:rsidRPr="00BE6C9E">
        <w:rPr>
          <w:color w:val="000000" w:themeColor="text1"/>
          <w:lang w:val="sr-Latn-RS"/>
        </w:rPr>
        <w:t>. Pored toga, sopstveni prihodi preneti iz preth</w:t>
      </w:r>
      <w:r w:rsidR="00CB07ED" w:rsidRPr="00BE6C9E">
        <w:rPr>
          <w:color w:val="000000" w:themeColor="text1"/>
          <w:lang w:val="sr-Latn-RS"/>
        </w:rPr>
        <w:t>odne godine (Fond 22) iznose 12,513.</w:t>
      </w:r>
      <w:r w:rsidRPr="00BE6C9E">
        <w:rPr>
          <w:color w:val="000000" w:themeColor="text1"/>
          <w:lang w:val="sr-Latn-RS"/>
        </w:rPr>
        <w:t xml:space="preserve">84 </w:t>
      </w:r>
      <w:r w:rsidR="00CB07ED" w:rsidRPr="00BE6C9E">
        <w:rPr>
          <w:color w:val="000000" w:themeColor="text1"/>
          <w:lang w:val="sr-Latn-RS"/>
        </w:rPr>
        <w:t>€</w:t>
      </w:r>
      <w:r w:rsidRPr="00BE6C9E">
        <w:rPr>
          <w:color w:val="000000" w:themeColor="text1"/>
          <w:lang w:val="sr-Latn-RS"/>
        </w:rPr>
        <w:t>. Na kraju fiskalne 2024. godine, opština je takođe primila donaciju o</w:t>
      </w:r>
      <w:r w:rsidR="0023322C" w:rsidRPr="00BE6C9E">
        <w:rPr>
          <w:color w:val="000000" w:themeColor="text1"/>
          <w:lang w:val="sr-Latn-RS"/>
        </w:rPr>
        <w:t>d Prokredit banke u iznosu od 5,881.00 €</w:t>
      </w:r>
      <w:r w:rsidRPr="00BE6C9E">
        <w:rPr>
          <w:color w:val="000000" w:themeColor="text1"/>
          <w:lang w:val="sr-Latn-RS"/>
        </w:rPr>
        <w:t>.</w:t>
      </w:r>
    </w:p>
    <w:p w14:paraId="2420E5EC" w14:textId="1C9AFCD6" w:rsidR="00615CFE" w:rsidRPr="00BE6C9E" w:rsidRDefault="00615CFE" w:rsidP="004573A0">
      <w:pPr>
        <w:pStyle w:val="NormalWeb"/>
        <w:spacing w:line="276" w:lineRule="auto"/>
        <w:jc w:val="both"/>
        <w:rPr>
          <w:color w:val="000000" w:themeColor="text1"/>
          <w:lang w:val="sr-Latn-RS"/>
        </w:rPr>
      </w:pPr>
      <w:r w:rsidRPr="00BE6C9E">
        <w:rPr>
          <w:color w:val="000000" w:themeColor="text1"/>
          <w:lang w:val="sr-Latn-RS"/>
        </w:rPr>
        <w:t>U skladu sa Zakonom o budžetu Republike Kosovo za 2025. godinu, Ministarstvo Finansija, Rada i Transfera povećalo je iznos u ekono</w:t>
      </w:r>
      <w:r w:rsidR="00CE5222" w:rsidRPr="00BE6C9E">
        <w:rPr>
          <w:color w:val="000000" w:themeColor="text1"/>
          <w:lang w:val="sr-Latn-RS"/>
        </w:rPr>
        <w:t>mskoj kategoriji Plate i Dodaci</w:t>
      </w:r>
      <w:r w:rsidRPr="00BE6C9E">
        <w:rPr>
          <w:color w:val="000000" w:themeColor="text1"/>
          <w:lang w:val="sr-Latn-RS"/>
        </w:rPr>
        <w:t>, na osnovu odluke Vlade Republike Kosovo o povećanju koeficijenta plata za javne službenike.</w:t>
      </w:r>
    </w:p>
    <w:p w14:paraId="374BAC35" w14:textId="508EEFA1" w:rsidR="00B835D4" w:rsidRPr="00BE6C9E" w:rsidRDefault="001E35E5" w:rsidP="004573A0">
      <w:pPr>
        <w:pStyle w:val="NormalWeb"/>
        <w:spacing w:line="276" w:lineRule="auto"/>
        <w:jc w:val="both"/>
        <w:rPr>
          <w:color w:val="000000" w:themeColor="text1"/>
          <w:lang w:val="sr-Latn-RS"/>
        </w:rPr>
      </w:pPr>
      <w:r w:rsidRPr="00BE6C9E">
        <w:rPr>
          <w:color w:val="000000" w:themeColor="text1"/>
          <w:lang w:val="sr-Latn-RS"/>
        </w:rPr>
        <w:t>Raspodela budžeta po ekonomskim kategorijama je sledeća:</w:t>
      </w:r>
    </w:p>
    <w:p w14:paraId="6D1A442B" w14:textId="4C990A64" w:rsidR="00B835D4" w:rsidRPr="00BE6C9E" w:rsidRDefault="00B835D4" w:rsidP="004573A0">
      <w:pPr>
        <w:pStyle w:val="NormalWeb"/>
        <w:numPr>
          <w:ilvl w:val="0"/>
          <w:numId w:val="32"/>
        </w:numPr>
        <w:spacing w:line="276" w:lineRule="auto"/>
        <w:jc w:val="both"/>
        <w:rPr>
          <w:color w:val="000000" w:themeColor="text1"/>
          <w:lang w:val="sr-Latn-RS"/>
        </w:rPr>
      </w:pPr>
      <w:r w:rsidRPr="00BE6C9E">
        <w:rPr>
          <w:rStyle w:val="Strong"/>
          <w:b w:val="0"/>
          <w:bCs w:val="0"/>
          <w:color w:val="000000" w:themeColor="text1"/>
          <w:lang w:val="sr-Latn-RS"/>
        </w:rPr>
        <w:t>3,320,653.33 €</w:t>
      </w:r>
      <w:r w:rsidR="00BB0216" w:rsidRPr="00BE6C9E">
        <w:rPr>
          <w:color w:val="000000" w:themeColor="text1"/>
          <w:lang w:val="sr-Latn-RS"/>
        </w:rPr>
        <w:t xml:space="preserve"> – Plate i Dodaci</w:t>
      </w:r>
    </w:p>
    <w:p w14:paraId="23B61A70" w14:textId="77E05E22" w:rsidR="00B835D4" w:rsidRPr="00BE6C9E" w:rsidRDefault="00B835D4" w:rsidP="004573A0">
      <w:pPr>
        <w:pStyle w:val="NormalWeb"/>
        <w:numPr>
          <w:ilvl w:val="0"/>
          <w:numId w:val="32"/>
        </w:numPr>
        <w:spacing w:line="276" w:lineRule="auto"/>
        <w:jc w:val="both"/>
        <w:rPr>
          <w:color w:val="000000" w:themeColor="text1"/>
          <w:lang w:val="sr-Latn-RS"/>
        </w:rPr>
      </w:pPr>
      <w:r w:rsidRPr="00BE6C9E">
        <w:rPr>
          <w:rStyle w:val="Strong"/>
          <w:b w:val="0"/>
          <w:bCs w:val="0"/>
          <w:color w:val="000000" w:themeColor="text1"/>
          <w:lang w:val="sr-Latn-RS"/>
        </w:rPr>
        <w:t>600,000.00 €</w:t>
      </w:r>
      <w:r w:rsidR="00BB0216" w:rsidRPr="00BE6C9E">
        <w:rPr>
          <w:color w:val="000000" w:themeColor="text1"/>
          <w:lang w:val="sr-Latn-RS"/>
        </w:rPr>
        <w:t xml:space="preserve"> – Robe i Usluge</w:t>
      </w:r>
    </w:p>
    <w:p w14:paraId="1C20F50F" w14:textId="2D7892C7" w:rsidR="00B835D4" w:rsidRPr="00BE6C9E" w:rsidRDefault="00B835D4" w:rsidP="004573A0">
      <w:pPr>
        <w:pStyle w:val="NormalWeb"/>
        <w:numPr>
          <w:ilvl w:val="0"/>
          <w:numId w:val="32"/>
        </w:numPr>
        <w:spacing w:line="276" w:lineRule="auto"/>
        <w:jc w:val="both"/>
        <w:rPr>
          <w:color w:val="000000" w:themeColor="text1"/>
          <w:lang w:val="sr-Latn-RS"/>
        </w:rPr>
      </w:pPr>
      <w:r w:rsidRPr="00BE6C9E">
        <w:rPr>
          <w:rStyle w:val="Strong"/>
          <w:b w:val="0"/>
          <w:bCs w:val="0"/>
          <w:color w:val="000000" w:themeColor="text1"/>
          <w:lang w:val="sr-Latn-RS"/>
        </w:rPr>
        <w:t>130,000.00 €</w:t>
      </w:r>
      <w:r w:rsidR="00BB0216" w:rsidRPr="00BE6C9E">
        <w:rPr>
          <w:color w:val="000000" w:themeColor="text1"/>
          <w:lang w:val="sr-Latn-RS"/>
        </w:rPr>
        <w:t xml:space="preserve"> – Opštinski Rashodi</w:t>
      </w:r>
    </w:p>
    <w:p w14:paraId="37660708" w14:textId="28E81130" w:rsidR="00B835D4" w:rsidRPr="00BE6C9E" w:rsidRDefault="00B835D4" w:rsidP="004573A0">
      <w:pPr>
        <w:pStyle w:val="NormalWeb"/>
        <w:numPr>
          <w:ilvl w:val="0"/>
          <w:numId w:val="32"/>
        </w:numPr>
        <w:spacing w:line="276" w:lineRule="auto"/>
        <w:jc w:val="both"/>
        <w:rPr>
          <w:color w:val="000000" w:themeColor="text1"/>
          <w:lang w:val="sr-Latn-RS"/>
        </w:rPr>
      </w:pPr>
      <w:r w:rsidRPr="00BE6C9E">
        <w:rPr>
          <w:rStyle w:val="Strong"/>
          <w:b w:val="0"/>
          <w:bCs w:val="0"/>
          <w:color w:val="000000" w:themeColor="text1"/>
          <w:lang w:val="sr-Latn-RS"/>
        </w:rPr>
        <w:t>200,000.00 €</w:t>
      </w:r>
      <w:r w:rsidR="00BB0216" w:rsidRPr="00BE6C9E">
        <w:rPr>
          <w:color w:val="000000" w:themeColor="text1"/>
          <w:lang w:val="sr-Latn-RS"/>
        </w:rPr>
        <w:t xml:space="preserve"> – Subvencije i Transferi</w:t>
      </w:r>
    </w:p>
    <w:p w14:paraId="60289BCA" w14:textId="322E929C" w:rsidR="00B835D4" w:rsidRPr="00BE6C9E" w:rsidRDefault="00B835D4" w:rsidP="004573A0">
      <w:pPr>
        <w:pStyle w:val="NormalWeb"/>
        <w:numPr>
          <w:ilvl w:val="0"/>
          <w:numId w:val="32"/>
        </w:numPr>
        <w:spacing w:line="276" w:lineRule="auto"/>
        <w:jc w:val="both"/>
        <w:rPr>
          <w:color w:val="000000" w:themeColor="text1"/>
          <w:lang w:val="sr-Latn-RS"/>
        </w:rPr>
      </w:pPr>
      <w:r w:rsidRPr="00BE6C9E">
        <w:rPr>
          <w:rStyle w:val="Strong"/>
          <w:b w:val="0"/>
          <w:bCs w:val="0"/>
          <w:color w:val="000000" w:themeColor="text1"/>
          <w:lang w:val="sr-Latn-RS"/>
        </w:rPr>
        <w:t>2,324,141.84 €</w:t>
      </w:r>
      <w:r w:rsidR="00BB0216" w:rsidRPr="00BE6C9E">
        <w:rPr>
          <w:color w:val="000000" w:themeColor="text1"/>
          <w:lang w:val="sr-Latn-RS"/>
        </w:rPr>
        <w:t xml:space="preserve"> – Kapitalne Investicije</w:t>
      </w:r>
    </w:p>
    <w:p w14:paraId="10ED8514" w14:textId="4542832D" w:rsidR="00B835D4" w:rsidRPr="00BE6C9E" w:rsidRDefault="00883BA9" w:rsidP="004573A0">
      <w:pPr>
        <w:pStyle w:val="NormalWeb"/>
        <w:spacing w:line="276" w:lineRule="auto"/>
        <w:jc w:val="both"/>
        <w:rPr>
          <w:color w:val="000000" w:themeColor="text1"/>
          <w:lang w:val="sr-Latn-RS"/>
        </w:rPr>
      </w:pPr>
      <w:r w:rsidRPr="00BE6C9E">
        <w:rPr>
          <w:color w:val="000000" w:themeColor="text1"/>
          <w:lang w:val="sr-Latn-RS"/>
        </w:rPr>
        <w:t>Ovaj izveštaj je sačinjen</w:t>
      </w:r>
      <w:r w:rsidR="00DE2CD1" w:rsidRPr="00BE6C9E">
        <w:rPr>
          <w:color w:val="000000" w:themeColor="text1"/>
          <w:lang w:val="sr-Latn-RS"/>
        </w:rPr>
        <w:t xml:space="preserve"> na osnovu odredbi Zakona Br. 08/L-332 o Budžetu Republike Kosovo za 2025. godinu, kao i na osnovu podataka koje</w:t>
      </w:r>
      <w:r w:rsidR="002164DB" w:rsidRPr="00BE6C9E">
        <w:rPr>
          <w:color w:val="000000" w:themeColor="text1"/>
          <w:lang w:val="sr-Latn-RS"/>
        </w:rPr>
        <w:t xml:space="preserve"> je generisao Infomacioni Sistem za Upravlja</w:t>
      </w:r>
      <w:r w:rsidR="001E0A27">
        <w:rPr>
          <w:color w:val="000000" w:themeColor="text1"/>
          <w:lang w:val="sr-Latn-RS"/>
        </w:rPr>
        <w:t>nje Finansijama Kosova ( ISUFK)</w:t>
      </w:r>
      <w:r w:rsidR="00DE2CD1" w:rsidRPr="00BE6C9E">
        <w:rPr>
          <w:color w:val="000000" w:themeColor="text1"/>
          <w:lang w:val="sr-Latn-RS"/>
        </w:rPr>
        <w:t>.</w:t>
      </w:r>
    </w:p>
    <w:p w14:paraId="590880CA" w14:textId="77777777" w:rsidR="00AE471D" w:rsidRPr="00BE6C9E" w:rsidRDefault="00AE471D" w:rsidP="00AE471D">
      <w:pPr>
        <w:spacing w:line="360" w:lineRule="auto"/>
        <w:rPr>
          <w:rFonts w:ascii="Sylfaen" w:hAnsi="Sylfaen"/>
          <w:lang w:val="sr-Latn-RS"/>
        </w:rPr>
      </w:pPr>
    </w:p>
    <w:p w14:paraId="3641B793" w14:textId="77777777" w:rsidR="00AE471D" w:rsidRPr="00BE6C9E" w:rsidRDefault="00AE471D" w:rsidP="00AE471D">
      <w:pPr>
        <w:spacing w:line="360" w:lineRule="auto"/>
        <w:rPr>
          <w:rFonts w:ascii="Sylfaen" w:hAnsi="Sylfaen"/>
          <w:lang w:val="sr-Latn-RS"/>
        </w:rPr>
      </w:pPr>
    </w:p>
    <w:p w14:paraId="74AE45B0" w14:textId="191B09C3" w:rsidR="00195403" w:rsidRPr="00BE6C9E" w:rsidRDefault="00195403" w:rsidP="00AE471D">
      <w:pPr>
        <w:spacing w:line="360" w:lineRule="auto"/>
        <w:rPr>
          <w:rFonts w:ascii="Sylfaen" w:hAnsi="Sylfaen"/>
          <w:lang w:val="sr-Latn-RS"/>
        </w:rPr>
      </w:pPr>
    </w:p>
    <w:p w14:paraId="3D523763" w14:textId="162397A0" w:rsidR="004573A0" w:rsidRPr="00BE6C9E" w:rsidRDefault="004573A0" w:rsidP="00AE471D">
      <w:pPr>
        <w:spacing w:line="360" w:lineRule="auto"/>
        <w:rPr>
          <w:rFonts w:ascii="Sylfaen" w:hAnsi="Sylfaen"/>
          <w:lang w:val="sr-Latn-RS"/>
        </w:rPr>
      </w:pPr>
    </w:p>
    <w:p w14:paraId="6E7C939D" w14:textId="77777777" w:rsidR="004573A0" w:rsidRPr="00BE6C9E" w:rsidRDefault="004573A0" w:rsidP="00AE471D">
      <w:pPr>
        <w:spacing w:line="360" w:lineRule="auto"/>
        <w:rPr>
          <w:rFonts w:ascii="Sylfaen" w:hAnsi="Sylfaen"/>
          <w:lang w:val="sr-Latn-RS"/>
        </w:rPr>
      </w:pPr>
    </w:p>
    <w:p w14:paraId="17D10A1C" w14:textId="77777777" w:rsidR="00B67C5E" w:rsidRPr="00BE6C9E" w:rsidRDefault="00B67C5E" w:rsidP="00AE471D">
      <w:pPr>
        <w:spacing w:line="360" w:lineRule="auto"/>
        <w:rPr>
          <w:rFonts w:ascii="Sylfaen" w:hAnsi="Sylfaen"/>
          <w:lang w:val="sr-Latn-RS"/>
        </w:rPr>
      </w:pPr>
    </w:p>
    <w:p w14:paraId="497D8F84" w14:textId="77777777" w:rsidR="00B67C5E" w:rsidRPr="00BE6C9E" w:rsidRDefault="00B67C5E" w:rsidP="00AE471D">
      <w:pPr>
        <w:spacing w:line="360" w:lineRule="auto"/>
        <w:rPr>
          <w:rFonts w:ascii="Sylfaen" w:hAnsi="Sylfaen"/>
          <w:lang w:val="sr-Latn-RS"/>
        </w:rPr>
      </w:pPr>
    </w:p>
    <w:p w14:paraId="70F78F65" w14:textId="77777777" w:rsidR="00B67C5E" w:rsidRPr="00BE6C9E" w:rsidRDefault="00B67C5E" w:rsidP="00AE471D">
      <w:pPr>
        <w:spacing w:line="360" w:lineRule="auto"/>
        <w:rPr>
          <w:rFonts w:ascii="Sylfaen" w:hAnsi="Sylfaen"/>
          <w:lang w:val="sr-Latn-RS"/>
        </w:rPr>
      </w:pPr>
    </w:p>
    <w:p w14:paraId="2DC1E619" w14:textId="0CEFD56F" w:rsidR="00AA728F" w:rsidRPr="00BE6C9E" w:rsidRDefault="00AA728F" w:rsidP="00AE471D">
      <w:pPr>
        <w:spacing w:line="360" w:lineRule="auto"/>
        <w:rPr>
          <w:rFonts w:ascii="Sylfaen" w:hAnsi="Sylfaen"/>
          <w:lang w:val="sr-Latn-RS"/>
        </w:rPr>
      </w:pPr>
    </w:p>
    <w:p w14:paraId="67DBAD6F" w14:textId="77777777" w:rsidR="00033391" w:rsidRPr="00BE6C9E" w:rsidRDefault="00033391" w:rsidP="00AE471D">
      <w:pPr>
        <w:spacing w:line="360" w:lineRule="auto"/>
        <w:rPr>
          <w:rFonts w:ascii="Sylfaen" w:hAnsi="Sylfaen"/>
          <w:lang w:val="sr-Latn-RS"/>
        </w:rPr>
      </w:pPr>
    </w:p>
    <w:p w14:paraId="122C555A" w14:textId="77777777" w:rsidR="00AE471D" w:rsidRPr="00BE6C9E" w:rsidRDefault="00AE471D" w:rsidP="00AE471D">
      <w:pPr>
        <w:rPr>
          <w:rFonts w:ascii="Sylfaen" w:hAnsi="Sylfaen"/>
          <w:lang w:val="sr-Latn-RS"/>
        </w:rPr>
      </w:pPr>
    </w:p>
    <w:p w14:paraId="49D31418" w14:textId="190655D8" w:rsidR="00AE471D" w:rsidRPr="00BE6C9E" w:rsidRDefault="00B024FB" w:rsidP="00B024FB">
      <w:pPr>
        <w:pStyle w:val="Heading2"/>
        <w:rPr>
          <w:lang w:val="sr-Latn-RS"/>
        </w:rPr>
      </w:pPr>
      <w:bookmarkStart w:id="15" w:name="_Toc210806013"/>
      <w:r w:rsidRPr="00BE6C9E">
        <w:rPr>
          <w:lang w:val="sr-Latn-RS"/>
        </w:rPr>
        <w:lastRenderedPageBreak/>
        <w:t xml:space="preserve">2.2 </w:t>
      </w:r>
      <w:r w:rsidR="00FC5EAA">
        <w:rPr>
          <w:lang w:val="sr-Latn-RS"/>
        </w:rPr>
        <w:t>Pregled</w:t>
      </w:r>
      <w:r w:rsidR="00A67D9E" w:rsidRPr="00BE6C9E">
        <w:rPr>
          <w:lang w:val="sr-Latn-RS"/>
        </w:rPr>
        <w:t xml:space="preserve"> o prihodima i plaćanjima</w:t>
      </w:r>
      <w:bookmarkEnd w:id="15"/>
      <w:r w:rsidR="00E96516" w:rsidRPr="00BE6C9E">
        <w:rPr>
          <w:lang w:val="sr-Latn-RS"/>
        </w:rPr>
        <w:t xml:space="preserve"> </w:t>
      </w:r>
    </w:p>
    <w:p w14:paraId="41B6B19D" w14:textId="77777777" w:rsidR="00AE471D" w:rsidRPr="00BE6C9E" w:rsidRDefault="00AE471D" w:rsidP="00AE471D">
      <w:pPr>
        <w:ind w:left="-720"/>
        <w:rPr>
          <w:rFonts w:ascii="Book Antiqua" w:hAnsi="Book Antiqua"/>
          <w:b/>
          <w:bCs/>
          <w:lang w:val="sr-Latn-RS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1048"/>
        <w:gridCol w:w="3704"/>
        <w:gridCol w:w="1645"/>
        <w:gridCol w:w="1967"/>
        <w:gridCol w:w="1449"/>
      </w:tblGrid>
      <w:tr w:rsidR="00EF0BC1" w:rsidRPr="00BE6C9E" w14:paraId="7D176BDF" w14:textId="77777777" w:rsidTr="00372D88">
        <w:trPr>
          <w:trHeight w:val="690"/>
        </w:trPr>
        <w:tc>
          <w:tcPr>
            <w:tcW w:w="47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216EBE" w14:textId="2C298464" w:rsidR="00EF0BC1" w:rsidRPr="00BE6C9E" w:rsidRDefault="00A67D9E" w:rsidP="00EF0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BO</w:t>
            </w:r>
            <w:r w:rsidR="00EF0BC1"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 xml:space="preserve"> 647</w:t>
            </w:r>
          </w:p>
        </w:tc>
        <w:tc>
          <w:tcPr>
            <w:tcW w:w="50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A23D53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2025</w:t>
            </w:r>
          </w:p>
        </w:tc>
      </w:tr>
      <w:tr w:rsidR="00EF0BC1" w:rsidRPr="00BE6C9E" w14:paraId="706F2BBE" w14:textId="77777777" w:rsidTr="00372D88">
        <w:trPr>
          <w:trHeight w:val="31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2383C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410C4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4072C" w14:textId="53CD90D2" w:rsidR="00EF0BC1" w:rsidRPr="00BE6C9E" w:rsidRDefault="00A67D9E" w:rsidP="00EF0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OSTVARIVANJE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3DFE6" w14:textId="6C8F4AC9" w:rsidR="00EF0BC1" w:rsidRPr="00BE6C9E" w:rsidRDefault="00552436" w:rsidP="00EF0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TEKUĆI BUDŽET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16E3F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r-Latn-RS"/>
              </w:rPr>
              <w:t>INDEX %</w:t>
            </w:r>
          </w:p>
        </w:tc>
      </w:tr>
      <w:tr w:rsidR="00EF0BC1" w:rsidRPr="00BE6C9E" w14:paraId="255555B2" w14:textId="77777777" w:rsidTr="00372D88">
        <w:trPr>
          <w:trHeight w:val="315"/>
        </w:trPr>
        <w:tc>
          <w:tcPr>
            <w:tcW w:w="473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3EE1573" w14:textId="67C5959A" w:rsidR="00EF0BC1" w:rsidRPr="00BE6C9E" w:rsidRDefault="00F42DD5" w:rsidP="00EF0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>IZVORI FONDA -PRIMANJA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FB9DFAE" w14:textId="77777777" w:rsidR="00EF0BC1" w:rsidRPr="00BE6C9E" w:rsidRDefault="00EF0BC1" w:rsidP="00EF0BC1">
            <w:pPr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8C6D646" w14:textId="77777777" w:rsidR="00EF0BC1" w:rsidRPr="00BE6C9E" w:rsidRDefault="00EF0BC1" w:rsidP="00EF0BC1">
            <w:pPr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F1720E2" w14:textId="77777777" w:rsidR="00EF0BC1" w:rsidRPr="00BE6C9E" w:rsidRDefault="00EF0BC1" w:rsidP="00EF0BC1">
            <w:pPr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> </w:t>
            </w:r>
          </w:p>
        </w:tc>
      </w:tr>
      <w:tr w:rsidR="00EF0BC1" w:rsidRPr="00BE6C9E" w14:paraId="7862EA25" w14:textId="77777777" w:rsidTr="00372D88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54E1A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521D61" w14:textId="7C77386B" w:rsidR="00EF0BC1" w:rsidRPr="00BE6C9E" w:rsidRDefault="00EF0BC1" w:rsidP="00D247F7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D247F7" w:rsidRPr="00BE6C9E"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  <w:t>Vladini grant</w:t>
            </w:r>
            <w:r w:rsidRPr="00BE6C9E"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3DD53A" w14:textId="59C6DE0F" w:rsidR="00EF0BC1" w:rsidRPr="00BE6C9E" w:rsidRDefault="00EF0BC1" w:rsidP="00EF0BC1">
            <w:pPr>
              <w:jc w:val="center"/>
              <w:rPr>
                <w:rFonts w:eastAsia="Times New Roman"/>
                <w:color w:val="000000"/>
                <w:lang w:val="sr-Latn-RS"/>
              </w:rPr>
            </w:pPr>
            <w:r w:rsidRPr="00BE6C9E">
              <w:rPr>
                <w:rFonts w:eastAsia="Times New Roman"/>
                <w:color w:val="000000"/>
                <w:lang w:val="sr-Latn-RS"/>
              </w:rPr>
              <w:t>2,235,172.5</w:t>
            </w:r>
            <w:r w:rsidR="0022499F" w:rsidRPr="00BE6C9E">
              <w:rPr>
                <w:rFonts w:eastAsia="Times New Roman"/>
                <w:color w:val="000000"/>
                <w:lang w:val="sr-Latn-RS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29D462" w14:textId="77777777" w:rsidR="00EF0BC1" w:rsidRPr="00BE6C9E" w:rsidRDefault="00EF0BC1" w:rsidP="00EF0BC1">
            <w:pPr>
              <w:jc w:val="center"/>
              <w:rPr>
                <w:rFonts w:eastAsia="Times New Roman"/>
                <w:color w:val="000000"/>
                <w:lang w:val="sr-Latn-RS"/>
              </w:rPr>
            </w:pPr>
            <w:r w:rsidRPr="00BE6C9E">
              <w:rPr>
                <w:rFonts w:eastAsia="Times New Roman"/>
                <w:color w:val="000000"/>
                <w:lang w:val="sr-Latn-RS"/>
              </w:rPr>
              <w:t>6,480,360.62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583ED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34.49%</w:t>
            </w:r>
          </w:p>
        </w:tc>
      </w:tr>
      <w:tr w:rsidR="00EF0BC1" w:rsidRPr="00BE6C9E" w14:paraId="26C58C2E" w14:textId="77777777" w:rsidTr="00372D88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D7F7C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D07D34" w14:textId="1DC899FD" w:rsidR="00EF0BC1" w:rsidRPr="00BE6C9E" w:rsidRDefault="00D247F7" w:rsidP="00EF0BC1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  <w:t xml:space="preserve"> Sopstveni prihodi</w:t>
            </w:r>
            <w:r w:rsidR="00EF0BC1" w:rsidRPr="00BE6C9E"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  <w:t xml:space="preserve"> 21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6026D5" w14:textId="77777777" w:rsidR="00EF0BC1" w:rsidRPr="00BE6C9E" w:rsidRDefault="00EF0BC1" w:rsidP="00EF0BC1">
            <w:pPr>
              <w:jc w:val="center"/>
              <w:rPr>
                <w:rFonts w:eastAsia="Times New Roman"/>
                <w:color w:val="000000"/>
                <w:lang w:val="sr-Latn-RS"/>
              </w:rPr>
            </w:pPr>
            <w:r w:rsidRPr="00BE6C9E">
              <w:rPr>
                <w:rFonts w:eastAsia="Times New Roman"/>
                <w:color w:val="000000"/>
                <w:lang w:val="sr-Latn-RS"/>
              </w:rPr>
              <w:t>64,000.00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BE8547" w14:textId="77777777" w:rsidR="00EF0BC1" w:rsidRPr="00BE6C9E" w:rsidRDefault="00EF0BC1" w:rsidP="00EF0BC1">
            <w:pPr>
              <w:jc w:val="center"/>
              <w:rPr>
                <w:rFonts w:eastAsia="Times New Roman"/>
                <w:color w:val="000000"/>
                <w:lang w:val="sr-Latn-RS"/>
              </w:rPr>
            </w:pPr>
            <w:r w:rsidRPr="00BE6C9E">
              <w:rPr>
                <w:rFonts w:eastAsia="Times New Roman"/>
                <w:color w:val="000000"/>
                <w:lang w:val="sr-Latn-RS"/>
              </w:rPr>
              <w:t>106,157.00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BF512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60.29%</w:t>
            </w:r>
          </w:p>
        </w:tc>
      </w:tr>
      <w:tr w:rsidR="00EF0BC1" w:rsidRPr="00BE6C9E" w14:paraId="0615A440" w14:textId="77777777" w:rsidTr="00372D88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F95FC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498CC9" w14:textId="7CE21EDB" w:rsidR="00EF0BC1" w:rsidRPr="00BE6C9E" w:rsidRDefault="00D247F7" w:rsidP="00EF0BC1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  <w:t xml:space="preserve"> Sopstveni prihodi</w:t>
            </w:r>
            <w:r w:rsidR="00EF0BC1" w:rsidRPr="00BE6C9E"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  <w:t xml:space="preserve"> 22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AAC340" w14:textId="77777777" w:rsidR="00EF0BC1" w:rsidRPr="00BE6C9E" w:rsidRDefault="00EF0BC1" w:rsidP="00EF0BC1">
            <w:pPr>
              <w:jc w:val="center"/>
              <w:rPr>
                <w:rFonts w:eastAsia="Times New Roman"/>
                <w:color w:val="000000"/>
                <w:lang w:val="sr-Latn-RS"/>
              </w:rPr>
            </w:pPr>
            <w:r w:rsidRPr="00BE6C9E">
              <w:rPr>
                <w:rFonts w:eastAsia="Times New Roman"/>
                <w:color w:val="000000"/>
                <w:lang w:val="sr-Latn-RS"/>
              </w:rPr>
              <w:t xml:space="preserve">                   -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114BFC" w14:textId="77777777" w:rsidR="00EF0BC1" w:rsidRPr="00BE6C9E" w:rsidRDefault="00EF0BC1" w:rsidP="00EF0BC1">
            <w:pPr>
              <w:jc w:val="center"/>
              <w:rPr>
                <w:rFonts w:eastAsia="Times New Roman"/>
                <w:color w:val="000000"/>
                <w:lang w:val="sr-Latn-RS"/>
              </w:rPr>
            </w:pPr>
            <w:r w:rsidRPr="00BE6C9E">
              <w:rPr>
                <w:rFonts w:eastAsia="Times New Roman"/>
                <w:color w:val="000000"/>
                <w:lang w:val="sr-Latn-RS"/>
              </w:rPr>
              <w:t>12,513.84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CE54E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0.00%</w:t>
            </w:r>
          </w:p>
        </w:tc>
      </w:tr>
      <w:tr w:rsidR="00EF0BC1" w:rsidRPr="00BE6C9E" w14:paraId="679A3060" w14:textId="77777777" w:rsidTr="00372D88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AE699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7D29A9" w14:textId="77777777" w:rsidR="00EF0BC1" w:rsidRPr="00BE6C9E" w:rsidRDefault="00EF0BC1" w:rsidP="00EF0BC1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  <w:t>ProCredit Banka 34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B42D6E" w14:textId="77777777" w:rsidR="00EF0BC1" w:rsidRPr="00BE6C9E" w:rsidRDefault="00EF0BC1" w:rsidP="00EF0BC1">
            <w:pPr>
              <w:jc w:val="center"/>
              <w:rPr>
                <w:rFonts w:eastAsia="Times New Roman"/>
                <w:color w:val="000000"/>
                <w:lang w:val="sr-Latn-RS"/>
              </w:rPr>
            </w:pPr>
            <w:r w:rsidRPr="00BE6C9E">
              <w:rPr>
                <w:rFonts w:eastAsia="Times New Roman"/>
                <w:color w:val="000000"/>
                <w:lang w:val="sr-Latn-RS"/>
              </w:rPr>
              <w:t xml:space="preserve">        5,327.00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3FCA87" w14:textId="77777777" w:rsidR="00EF0BC1" w:rsidRPr="00BE6C9E" w:rsidRDefault="00EF0BC1" w:rsidP="00EF0BC1">
            <w:pPr>
              <w:jc w:val="center"/>
              <w:rPr>
                <w:rFonts w:eastAsia="Times New Roman"/>
                <w:color w:val="000000"/>
                <w:lang w:val="sr-Latn-RS"/>
              </w:rPr>
            </w:pPr>
            <w:r w:rsidRPr="00BE6C9E">
              <w:rPr>
                <w:rFonts w:eastAsia="Times New Roman"/>
                <w:color w:val="000000"/>
                <w:lang w:val="sr-Latn-RS"/>
              </w:rPr>
              <w:t>5,881.00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49504C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90.58%</w:t>
            </w:r>
          </w:p>
        </w:tc>
      </w:tr>
      <w:tr w:rsidR="00EF0BC1" w:rsidRPr="00BE6C9E" w14:paraId="7E1DCCB1" w14:textId="77777777" w:rsidTr="00372D88">
        <w:trPr>
          <w:trHeight w:val="33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13EB8A1" w14:textId="5AB4D706" w:rsidR="00EF0BC1" w:rsidRPr="00BE6C9E" w:rsidRDefault="00631D0C" w:rsidP="00EF0BC1">
            <w:pPr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Book Antiqua" w:eastAsia="Times New Roman" w:hAnsi="Book Antiqua" w:cs="Calibri"/>
                <w:b/>
                <w:bCs/>
                <w:color w:val="000000"/>
                <w:sz w:val="22"/>
                <w:szCs w:val="22"/>
                <w:lang w:val="sr-Latn-RS"/>
              </w:rPr>
              <w:t>Ukupno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E3DC596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2D2082D" w14:textId="1F206260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>2,304,499.5</w:t>
            </w:r>
            <w:r w:rsidR="0022499F" w:rsidRPr="00BE6C9E"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E906369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>6,604,912.46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442B4C6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>34.89%</w:t>
            </w:r>
          </w:p>
        </w:tc>
      </w:tr>
      <w:tr w:rsidR="00EF0BC1" w:rsidRPr="00BE6C9E" w14:paraId="3BD65F4B" w14:textId="77777777" w:rsidTr="00372D88">
        <w:trPr>
          <w:trHeight w:val="33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42AE6A" w14:textId="77777777" w:rsidR="00EF0BC1" w:rsidRPr="00BE6C9E" w:rsidRDefault="00EF0BC1" w:rsidP="00EF0B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12A0C20" w14:textId="7A633EF9" w:rsidR="00EF0BC1" w:rsidRPr="00BE6C9E" w:rsidRDefault="00400D6A" w:rsidP="00EF0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>EKONOMSKE KATEGORIJE - PLAĆANJA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1FE585" w14:textId="77777777" w:rsidR="00EF0BC1" w:rsidRPr="00BE6C9E" w:rsidRDefault="00EF0BC1" w:rsidP="00EF0B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B4D425" w14:textId="77777777" w:rsidR="00EF0BC1" w:rsidRPr="00BE6C9E" w:rsidRDefault="00EF0BC1" w:rsidP="00EF0B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20"/>
                <w:szCs w:val="20"/>
                <w:lang w:val="sr-Latn-RS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B3B4517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 </w:t>
            </w:r>
          </w:p>
        </w:tc>
      </w:tr>
      <w:tr w:rsidR="00EF0BC1" w:rsidRPr="00BE6C9E" w14:paraId="68BCA652" w14:textId="77777777" w:rsidTr="00372D88">
        <w:trPr>
          <w:trHeight w:val="3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29537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33812" w14:textId="767E387C" w:rsidR="00EF0BC1" w:rsidRPr="00BE6C9E" w:rsidRDefault="00495519" w:rsidP="00EF0BC1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  <w:t>Plate i dodaci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BAE340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934,359.28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AD10D9" w14:textId="77777777" w:rsidR="00EF0BC1" w:rsidRPr="00BE6C9E" w:rsidRDefault="00EF0BC1" w:rsidP="00EF0BC1">
            <w:pPr>
              <w:jc w:val="center"/>
              <w:rPr>
                <w:rFonts w:eastAsia="Times New Roman"/>
                <w:color w:val="000000"/>
                <w:lang w:val="sr-Latn-RS"/>
              </w:rPr>
            </w:pPr>
            <w:r w:rsidRPr="00BE6C9E">
              <w:rPr>
                <w:rFonts w:eastAsia="Times New Roman"/>
                <w:color w:val="000000"/>
                <w:lang w:val="sr-Latn-RS"/>
              </w:rPr>
              <w:t>3,344,889.62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6C45C0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27.93%</w:t>
            </w:r>
          </w:p>
        </w:tc>
      </w:tr>
      <w:tr w:rsidR="00EF0BC1" w:rsidRPr="00BE6C9E" w14:paraId="6A1321D4" w14:textId="77777777" w:rsidTr="00372D88">
        <w:trPr>
          <w:trHeight w:val="345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5943F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55036A" w14:textId="5D1BB192" w:rsidR="00EF0BC1" w:rsidRPr="00BE6C9E" w:rsidRDefault="00495519" w:rsidP="00EF0BC1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  <w:t>Robe i usluge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70BAC6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297,305.15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B9F96D" w14:textId="77777777" w:rsidR="00EF0BC1" w:rsidRPr="00BE6C9E" w:rsidRDefault="00EF0BC1" w:rsidP="00EF0BC1">
            <w:pPr>
              <w:jc w:val="center"/>
              <w:rPr>
                <w:rFonts w:eastAsia="Times New Roman"/>
                <w:color w:val="000000"/>
                <w:lang w:val="sr-Latn-RS"/>
              </w:rPr>
            </w:pPr>
            <w:r w:rsidRPr="00BE6C9E">
              <w:rPr>
                <w:rFonts w:eastAsia="Times New Roman"/>
                <w:color w:val="000000"/>
                <w:lang w:val="sr-Latn-RS"/>
              </w:rPr>
              <w:t>600,000.00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A2869F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49.55%</w:t>
            </w:r>
          </w:p>
        </w:tc>
      </w:tr>
      <w:tr w:rsidR="00EF0BC1" w:rsidRPr="00BE6C9E" w14:paraId="6840039A" w14:textId="77777777" w:rsidTr="00372D88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5B853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7D4117" w14:textId="7E3F574D" w:rsidR="00EF0BC1" w:rsidRPr="00BE6C9E" w:rsidRDefault="00495519" w:rsidP="00EF0BC1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  <w:t>Opštinski rashodi</w:t>
            </w:r>
            <w:r w:rsidR="00EF0BC1" w:rsidRPr="00BE6C9E"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36C96D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30,687.33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DA2BAC" w14:textId="77777777" w:rsidR="00EF0BC1" w:rsidRPr="00BE6C9E" w:rsidRDefault="00EF0BC1" w:rsidP="00EF0BC1">
            <w:pPr>
              <w:jc w:val="center"/>
              <w:rPr>
                <w:rFonts w:eastAsia="Times New Roman"/>
                <w:color w:val="000000"/>
                <w:lang w:val="sr-Latn-RS"/>
              </w:rPr>
            </w:pPr>
            <w:r w:rsidRPr="00BE6C9E">
              <w:rPr>
                <w:rFonts w:eastAsia="Times New Roman"/>
                <w:color w:val="000000"/>
                <w:lang w:val="sr-Latn-RS"/>
              </w:rPr>
              <w:t>130,000.00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CA2D7D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23.61%</w:t>
            </w:r>
          </w:p>
        </w:tc>
      </w:tr>
      <w:tr w:rsidR="00EF0BC1" w:rsidRPr="00BE6C9E" w14:paraId="1F97D8EC" w14:textId="77777777" w:rsidTr="00372D88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71A10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0FBFF7" w14:textId="2F1922DA" w:rsidR="00EF0BC1" w:rsidRPr="00BE6C9E" w:rsidRDefault="00B37E30" w:rsidP="00EF0BC1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  <w:t>Transferi i subvencije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442CC9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155,100.00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7714DA" w14:textId="77777777" w:rsidR="00EF0BC1" w:rsidRPr="00BE6C9E" w:rsidRDefault="00EF0BC1" w:rsidP="00EF0BC1">
            <w:pPr>
              <w:jc w:val="center"/>
              <w:rPr>
                <w:rFonts w:eastAsia="Times New Roman"/>
                <w:color w:val="000000"/>
                <w:lang w:val="sr-Latn-RS"/>
              </w:rPr>
            </w:pPr>
            <w:r w:rsidRPr="00BE6C9E">
              <w:rPr>
                <w:rFonts w:eastAsia="Times New Roman"/>
                <w:color w:val="000000"/>
                <w:lang w:val="sr-Latn-RS"/>
              </w:rPr>
              <w:t>200,000.00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67D65E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77.55%</w:t>
            </w:r>
          </w:p>
        </w:tc>
      </w:tr>
      <w:tr w:rsidR="00EF0BC1" w:rsidRPr="00BE6C9E" w14:paraId="7CE3AE74" w14:textId="77777777" w:rsidTr="0022499F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9AA7B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DF4DF" w14:textId="4F4B5720" w:rsidR="00EF0BC1" w:rsidRPr="00BE6C9E" w:rsidRDefault="00B37E30" w:rsidP="00EF0BC1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  <w:t>Kapitalne investicije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67CDBB" w14:textId="77777777" w:rsidR="00EF0BC1" w:rsidRPr="00BE6C9E" w:rsidRDefault="00EF0BC1" w:rsidP="00EF0BC1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Book Antiqua" w:eastAsia="Times New Roman" w:hAnsi="Book Antiqua" w:cs="Calibri"/>
                <w:color w:val="000000"/>
                <w:sz w:val="22"/>
                <w:szCs w:val="22"/>
                <w:lang w:val="sr-Latn-RS"/>
              </w:rPr>
              <w:t>887047.78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4C33AF" w14:textId="77777777" w:rsidR="00EF0BC1" w:rsidRPr="00BE6C9E" w:rsidRDefault="00EF0BC1" w:rsidP="00EF0BC1">
            <w:pPr>
              <w:jc w:val="center"/>
              <w:rPr>
                <w:rFonts w:eastAsia="Times New Roman"/>
                <w:color w:val="000000"/>
                <w:lang w:val="sr-Latn-RS"/>
              </w:rPr>
            </w:pPr>
            <w:r w:rsidRPr="00BE6C9E">
              <w:rPr>
                <w:rFonts w:eastAsia="Times New Roman"/>
                <w:color w:val="000000"/>
                <w:lang w:val="sr-Latn-RS"/>
              </w:rPr>
              <w:t>2,330,022.84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67959F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color w:val="000000"/>
                <w:sz w:val="22"/>
                <w:szCs w:val="22"/>
                <w:lang w:val="sr-Latn-RS"/>
              </w:rPr>
              <w:t>38.07%</w:t>
            </w:r>
          </w:p>
        </w:tc>
      </w:tr>
      <w:tr w:rsidR="00EF0BC1" w:rsidRPr="00BE6C9E" w14:paraId="7E9582E9" w14:textId="77777777" w:rsidTr="0022499F">
        <w:trPr>
          <w:trHeight w:val="330"/>
        </w:trPr>
        <w:tc>
          <w:tcPr>
            <w:tcW w:w="47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5A89319" w14:textId="2F04AFD8" w:rsidR="00EF0BC1" w:rsidRPr="00BE6C9E" w:rsidRDefault="007C2775" w:rsidP="00EF0BC1">
            <w:pPr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ascii="Book Antiqua" w:eastAsia="Times New Roman" w:hAnsi="Book Antiqua" w:cs="Calibri"/>
                <w:b/>
                <w:bCs/>
                <w:color w:val="000000"/>
                <w:sz w:val="22"/>
                <w:szCs w:val="22"/>
                <w:lang w:val="sr-Latn-RS"/>
              </w:rPr>
              <w:t>Ukupno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F2002C4" w14:textId="77777777" w:rsidR="00EF0BC1" w:rsidRPr="00BE6C9E" w:rsidRDefault="00EF0BC1" w:rsidP="00EF0BC1">
            <w:pPr>
              <w:jc w:val="center"/>
              <w:rPr>
                <w:rFonts w:eastAsia="Times New Roman"/>
                <w:b/>
                <w:bCs/>
                <w:color w:val="000000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lang w:val="sr-Latn-RS"/>
              </w:rPr>
              <w:t>2,304,499.54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A170D7E" w14:textId="77777777" w:rsidR="00EF0BC1" w:rsidRPr="00BE6C9E" w:rsidRDefault="00EF0BC1" w:rsidP="00EF0BC1">
            <w:pPr>
              <w:jc w:val="center"/>
              <w:rPr>
                <w:rFonts w:eastAsia="Times New Roman"/>
                <w:b/>
                <w:bCs/>
                <w:color w:val="000000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lang w:val="sr-Latn-RS"/>
              </w:rPr>
              <w:t>6,604,912.46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16D7105" w14:textId="77777777" w:rsidR="00EF0BC1" w:rsidRPr="00BE6C9E" w:rsidRDefault="00EF0BC1" w:rsidP="00EF0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>34.89%</w:t>
            </w:r>
          </w:p>
        </w:tc>
      </w:tr>
    </w:tbl>
    <w:p w14:paraId="18C8A629" w14:textId="390877BF" w:rsidR="00C72A61" w:rsidRPr="00BE6C9E" w:rsidRDefault="00C72A61" w:rsidP="00BA43B3">
      <w:pPr>
        <w:ind w:left="-810"/>
        <w:rPr>
          <w:rFonts w:ascii="Sylfaen" w:hAnsi="Sylfaen"/>
          <w:lang w:val="sr-Latn-RS"/>
        </w:rPr>
      </w:pPr>
    </w:p>
    <w:p w14:paraId="649B295E" w14:textId="3D44D751" w:rsidR="00AE471D" w:rsidRPr="00BE6C9E" w:rsidRDefault="00F40A1D" w:rsidP="00F40A1D">
      <w:pPr>
        <w:jc w:val="both"/>
        <w:rPr>
          <w:i/>
          <w:sz w:val="20"/>
          <w:lang w:val="sr-Latn-RS"/>
        </w:rPr>
      </w:pPr>
      <w:r w:rsidRPr="00BE6C9E">
        <w:rPr>
          <w:i/>
          <w:sz w:val="20"/>
          <w:lang w:val="sr-Latn-RS"/>
        </w:rPr>
        <w:t xml:space="preserve">                                                                                                                                                                                    </w:t>
      </w:r>
      <w:r w:rsidR="00E17B62" w:rsidRPr="00BE6C9E">
        <w:rPr>
          <w:i/>
          <w:sz w:val="20"/>
          <w:lang w:val="sr-Latn-RS"/>
        </w:rPr>
        <w:t xml:space="preserve">Tabela </w:t>
      </w:r>
      <w:r w:rsidR="00583763" w:rsidRPr="00BE6C9E">
        <w:rPr>
          <w:i/>
          <w:sz w:val="20"/>
          <w:lang w:val="sr-Latn-RS"/>
        </w:rPr>
        <w:t>3</w:t>
      </w:r>
    </w:p>
    <w:p w14:paraId="40CD0344" w14:textId="77777777" w:rsidR="00F40A1D" w:rsidRPr="00BE6C9E" w:rsidRDefault="00F40A1D" w:rsidP="00F40A1D">
      <w:pPr>
        <w:jc w:val="both"/>
        <w:rPr>
          <w:rFonts w:ascii="Sylfaen" w:hAnsi="Sylfaen"/>
          <w:b/>
          <w:sz w:val="32"/>
          <w:szCs w:val="32"/>
          <w:lang w:val="sr-Latn-RS"/>
        </w:rPr>
      </w:pPr>
    </w:p>
    <w:p w14:paraId="2E5D34A2" w14:textId="22A39811" w:rsidR="000322BF" w:rsidRPr="00BE6C9E" w:rsidRDefault="00FA5497" w:rsidP="000322BF">
      <w:pPr>
        <w:ind w:left="-450"/>
        <w:jc w:val="both"/>
        <w:rPr>
          <w:rFonts w:ascii="Sylfaen" w:hAnsi="Sylfaen"/>
          <w:bCs/>
          <w:i/>
          <w:lang w:val="sr-Latn-RS"/>
        </w:rPr>
      </w:pPr>
      <w:r w:rsidRPr="00BE6C9E">
        <w:rPr>
          <w:rFonts w:ascii="Sylfaen" w:hAnsi="Sylfaen"/>
          <w:b/>
          <w:i/>
          <w:lang w:val="sr-Latn-RS"/>
        </w:rPr>
        <w:t>Napomena</w:t>
      </w:r>
      <w:r w:rsidR="00AC5AEE" w:rsidRPr="00BE6C9E">
        <w:rPr>
          <w:rFonts w:ascii="Sylfaen" w:hAnsi="Sylfaen"/>
          <w:b/>
          <w:i/>
          <w:lang w:val="sr-Latn-RS"/>
        </w:rPr>
        <w:t xml:space="preserve">: </w:t>
      </w:r>
      <w:r w:rsidR="00AA0E2E">
        <w:rPr>
          <w:rFonts w:ascii="Sylfaen" w:hAnsi="Sylfaen"/>
          <w:bCs/>
          <w:i/>
          <w:lang w:val="sr-Latn-RS"/>
        </w:rPr>
        <w:t>Podaci prikazani u tabeli br. 3</w:t>
      </w:r>
      <w:r w:rsidR="000322BF" w:rsidRPr="00BE6C9E">
        <w:rPr>
          <w:rFonts w:ascii="Sylfaen" w:hAnsi="Sylfaen"/>
          <w:bCs/>
          <w:i/>
          <w:lang w:val="sr-Latn-RS"/>
        </w:rPr>
        <w:t xml:space="preserve"> su podaci generisani od strane Informacionog Sistema Upravljanja Finansijama Kosova (ISUFK) i obuhvataju sve resursne fondove Budžetske organizacije </w:t>
      </w:r>
      <w:r w:rsidR="000322BF" w:rsidRPr="00BE6C9E">
        <w:rPr>
          <w:rFonts w:ascii="Sylfaen" w:hAnsi="Sylfaen"/>
          <w:b/>
          <w:bCs/>
          <w:i/>
          <w:lang w:val="sr-Latn-RS"/>
        </w:rPr>
        <w:t>647 – Opština Severna Mitrovica.</w:t>
      </w:r>
    </w:p>
    <w:p w14:paraId="1763E8E1" w14:textId="77777777" w:rsidR="000322BF" w:rsidRPr="00BE6C9E" w:rsidRDefault="000322BF" w:rsidP="00AC5AEE">
      <w:pPr>
        <w:ind w:left="-450"/>
        <w:jc w:val="both"/>
        <w:rPr>
          <w:rFonts w:ascii="Segoe UI Symbol" w:hAnsi="Segoe UI Symbol"/>
          <w:b/>
          <w:i/>
          <w:sz w:val="32"/>
          <w:szCs w:val="32"/>
          <w:lang w:val="sr-Latn-RS" w:eastAsia="ja-JP"/>
        </w:rPr>
      </w:pPr>
    </w:p>
    <w:p w14:paraId="256EB420" w14:textId="7D1280EF" w:rsidR="007A50EC" w:rsidRPr="00BE6C9E" w:rsidRDefault="007A50EC" w:rsidP="001A7C4D">
      <w:pPr>
        <w:rPr>
          <w:rFonts w:ascii="Sylfaen" w:hAnsi="Sylfaen"/>
          <w:b/>
          <w:sz w:val="32"/>
          <w:szCs w:val="32"/>
          <w:lang w:val="sr-Latn-RS"/>
        </w:rPr>
      </w:pPr>
    </w:p>
    <w:p w14:paraId="49E95E10" w14:textId="18CA74CA" w:rsidR="00B17287" w:rsidRPr="00BE6C9E" w:rsidRDefault="00B17287" w:rsidP="001A7C4D">
      <w:pPr>
        <w:rPr>
          <w:rFonts w:ascii="Sylfaen" w:hAnsi="Sylfaen"/>
          <w:b/>
          <w:sz w:val="32"/>
          <w:szCs w:val="32"/>
          <w:lang w:val="sr-Latn-RS"/>
        </w:rPr>
      </w:pPr>
    </w:p>
    <w:p w14:paraId="29EF2F38" w14:textId="37C16D93" w:rsidR="00B17287" w:rsidRPr="00BE6C9E" w:rsidRDefault="00B17287" w:rsidP="001A7C4D">
      <w:pPr>
        <w:rPr>
          <w:rFonts w:ascii="Sylfaen" w:hAnsi="Sylfaen"/>
          <w:b/>
          <w:sz w:val="32"/>
          <w:szCs w:val="32"/>
          <w:lang w:val="sr-Latn-RS"/>
        </w:rPr>
      </w:pPr>
    </w:p>
    <w:p w14:paraId="12957FB7" w14:textId="1475ED9E" w:rsidR="00B17287" w:rsidRPr="00BE6C9E" w:rsidRDefault="00B17287" w:rsidP="001A7C4D">
      <w:pPr>
        <w:rPr>
          <w:rFonts w:ascii="Sylfaen" w:hAnsi="Sylfaen"/>
          <w:b/>
          <w:sz w:val="32"/>
          <w:szCs w:val="32"/>
          <w:lang w:val="sr-Latn-RS"/>
        </w:rPr>
      </w:pPr>
    </w:p>
    <w:p w14:paraId="0B297741" w14:textId="7564A5E0" w:rsidR="00B17287" w:rsidRPr="00BE6C9E" w:rsidRDefault="00B17287" w:rsidP="001A7C4D">
      <w:pPr>
        <w:rPr>
          <w:rFonts w:ascii="Sylfaen" w:hAnsi="Sylfaen"/>
          <w:b/>
          <w:sz w:val="32"/>
          <w:szCs w:val="32"/>
          <w:lang w:val="sr-Latn-RS"/>
        </w:rPr>
      </w:pPr>
    </w:p>
    <w:p w14:paraId="3813BBDC" w14:textId="5E7D4F11" w:rsidR="00B17287" w:rsidRPr="00BE6C9E" w:rsidRDefault="00B17287" w:rsidP="001A7C4D">
      <w:pPr>
        <w:rPr>
          <w:rFonts w:ascii="Sylfaen" w:hAnsi="Sylfaen"/>
          <w:b/>
          <w:sz w:val="32"/>
          <w:szCs w:val="32"/>
          <w:lang w:val="sr-Latn-RS"/>
        </w:rPr>
      </w:pPr>
    </w:p>
    <w:p w14:paraId="084F1738" w14:textId="7876C7FC" w:rsidR="00507F8F" w:rsidRPr="00BE6C9E" w:rsidRDefault="00507F8F" w:rsidP="001A7C4D">
      <w:pPr>
        <w:rPr>
          <w:rFonts w:ascii="Sylfaen" w:hAnsi="Sylfaen"/>
          <w:b/>
          <w:sz w:val="32"/>
          <w:szCs w:val="32"/>
          <w:lang w:val="sr-Latn-RS"/>
        </w:rPr>
      </w:pPr>
    </w:p>
    <w:p w14:paraId="7FE306A7" w14:textId="77777777" w:rsidR="00307C58" w:rsidRPr="00BE6C9E" w:rsidRDefault="00307C58" w:rsidP="001A7C4D">
      <w:pPr>
        <w:rPr>
          <w:rFonts w:ascii="Sylfaen" w:hAnsi="Sylfaen"/>
          <w:b/>
          <w:sz w:val="32"/>
          <w:szCs w:val="32"/>
          <w:lang w:val="sr-Latn-RS"/>
        </w:rPr>
      </w:pPr>
    </w:p>
    <w:p w14:paraId="080E135B" w14:textId="37B88BC8" w:rsidR="00B17287" w:rsidRPr="00BE6C9E" w:rsidRDefault="00B17287" w:rsidP="001A7C4D">
      <w:pPr>
        <w:rPr>
          <w:rFonts w:ascii="Sylfaen" w:hAnsi="Sylfaen"/>
          <w:b/>
          <w:sz w:val="32"/>
          <w:szCs w:val="32"/>
          <w:lang w:val="sr-Latn-RS"/>
        </w:rPr>
      </w:pPr>
    </w:p>
    <w:p w14:paraId="3DD7558B" w14:textId="77777777" w:rsidR="00796829" w:rsidRPr="00BE6C9E" w:rsidRDefault="00796829" w:rsidP="001A7C4D">
      <w:pPr>
        <w:rPr>
          <w:rFonts w:ascii="Sylfaen" w:hAnsi="Sylfaen"/>
          <w:b/>
          <w:sz w:val="32"/>
          <w:szCs w:val="32"/>
          <w:lang w:val="sr-Latn-RS"/>
        </w:rPr>
      </w:pPr>
    </w:p>
    <w:p w14:paraId="50C63F4A" w14:textId="6DA21D99" w:rsidR="00033391" w:rsidRPr="00BE6C9E" w:rsidRDefault="00033391" w:rsidP="001A7C4D">
      <w:pPr>
        <w:rPr>
          <w:rFonts w:ascii="Sylfaen" w:hAnsi="Sylfaen"/>
          <w:b/>
          <w:sz w:val="32"/>
          <w:szCs w:val="32"/>
          <w:lang w:val="sr-Latn-RS"/>
        </w:rPr>
      </w:pPr>
    </w:p>
    <w:p w14:paraId="7F56756F" w14:textId="77777777" w:rsidR="00815E1E" w:rsidRPr="00BE6C9E" w:rsidRDefault="00815E1E" w:rsidP="001A7C4D">
      <w:pPr>
        <w:rPr>
          <w:rFonts w:ascii="Sylfaen" w:hAnsi="Sylfaen"/>
          <w:b/>
          <w:i/>
          <w:sz w:val="32"/>
          <w:szCs w:val="32"/>
          <w:lang w:val="sr-Latn-RS"/>
        </w:rPr>
      </w:pPr>
    </w:p>
    <w:p w14:paraId="1F62F042" w14:textId="46B2384B" w:rsidR="00815E1E" w:rsidRPr="007E7564" w:rsidRDefault="00B024FB" w:rsidP="007E7564">
      <w:pPr>
        <w:pStyle w:val="TOC2"/>
        <w:rPr>
          <w:rFonts w:asciiTheme="minorHAnsi" w:eastAsiaTheme="minorEastAsia" w:hAnsiTheme="minorHAnsi" w:cstheme="minorBidi"/>
          <w:noProof/>
        </w:rPr>
      </w:pPr>
      <w:r w:rsidRPr="007E7564">
        <w:rPr>
          <w:b/>
        </w:rPr>
        <w:t>2.3</w:t>
      </w:r>
      <w:r w:rsidRPr="007E7564">
        <w:t xml:space="preserve"> </w:t>
      </w:r>
      <w:hyperlink w:anchor="_Toc210726062" w:history="1">
        <w:r w:rsidR="00815E1E" w:rsidRPr="007E7564">
          <w:rPr>
            <w:rStyle w:val="Hyperlink"/>
            <w:b/>
            <w:noProof/>
            <w:color w:val="000000" w:themeColor="text1"/>
            <w:u w:val="none"/>
          </w:rPr>
          <w:t>Objavljivanje rashoda prema programima/potprogramima u ekonomskim kategorijam</w:t>
        </w:r>
        <w:r w:rsidR="00A328A5" w:rsidRPr="007E7564">
          <w:rPr>
            <w:rStyle w:val="Hyperlink"/>
            <w:b/>
            <w:noProof/>
            <w:color w:val="000000" w:themeColor="text1"/>
            <w:u w:val="none"/>
          </w:rPr>
          <w:t>a</w:t>
        </w:r>
        <w:r w:rsidR="00815E1E" w:rsidRPr="007E7564">
          <w:rPr>
            <w:noProof/>
            <w:webHidden/>
          </w:rPr>
          <w:t xml:space="preserve"> </w:t>
        </w:r>
      </w:hyperlink>
    </w:p>
    <w:p w14:paraId="428BD608" w14:textId="6BF9DB1C" w:rsidR="005E41CE" w:rsidRPr="00BE6C9E" w:rsidRDefault="005E41CE" w:rsidP="002F2863">
      <w:pPr>
        <w:pStyle w:val="Heading2"/>
        <w:jc w:val="center"/>
        <w:rPr>
          <w:lang w:val="sr-Latn-RS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0"/>
        <w:gridCol w:w="2620"/>
        <w:gridCol w:w="1540"/>
        <w:gridCol w:w="1420"/>
        <w:gridCol w:w="1780"/>
      </w:tblGrid>
      <w:tr w:rsidR="003C6D8E" w:rsidRPr="00BE6C9E" w14:paraId="7A6E325A" w14:textId="77777777" w:rsidTr="005E3D9C">
        <w:trPr>
          <w:trHeight w:val="349"/>
        </w:trPr>
        <w:tc>
          <w:tcPr>
            <w:tcW w:w="5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6396CDE6" w14:textId="5AB24B22" w:rsidR="003C6D8E" w:rsidRPr="00BE6C9E" w:rsidRDefault="00E21295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bookmarkStart w:id="16" w:name="_MON_1710587343"/>
            <w:bookmarkStart w:id="17" w:name="_MON_1750235221"/>
            <w:bookmarkStart w:id="18" w:name="_MON_1710746503"/>
            <w:bookmarkStart w:id="19" w:name="_MON_1710749981"/>
            <w:bookmarkStart w:id="20" w:name="_MON_1710761113"/>
            <w:bookmarkStart w:id="21" w:name="_MON_1710763400"/>
            <w:bookmarkStart w:id="22" w:name="_MON_1710763732"/>
            <w:bookmarkStart w:id="23" w:name="_MON_1710589684"/>
            <w:bookmarkStart w:id="24" w:name="_MON_1710835103"/>
            <w:bookmarkStart w:id="25" w:name="_MON_1710835116"/>
            <w:bookmarkStart w:id="26" w:name="_MON_1750235272"/>
            <w:bookmarkStart w:id="27" w:name="_MON_1710835089"/>
            <w:bookmarkStart w:id="28" w:name="_MON_1710835133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DIREKCIJA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65DA35" w14:textId="2CEF81E0" w:rsidR="003C6D8E" w:rsidRPr="00BE6C9E" w:rsidRDefault="00E21295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Tekući budžet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D70DB12" w14:textId="595C2EEC" w:rsidR="003C6D8E" w:rsidRPr="00BE6C9E" w:rsidRDefault="00E21295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Ostvarivanje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D914E1A" w14:textId="592FD1C8" w:rsidR="003C6D8E" w:rsidRPr="00BE6C9E" w:rsidRDefault="00E21295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% e Ostvarivanj</w:t>
            </w:r>
            <w:r w:rsidR="00F51CD4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a</w:t>
            </w:r>
          </w:p>
        </w:tc>
      </w:tr>
      <w:tr w:rsidR="003C6D8E" w:rsidRPr="00BE6C9E" w14:paraId="40B63EC0" w14:textId="77777777" w:rsidTr="005E3D9C">
        <w:trPr>
          <w:trHeight w:val="286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08EB116" w14:textId="4BE4C656" w:rsidR="003C6D8E" w:rsidRPr="00BE6C9E" w:rsidRDefault="0081709C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10 Budžet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D2C85B7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6,480,360.62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2012868A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2,235,172.54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1C0136F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34.49%</w:t>
            </w:r>
          </w:p>
        </w:tc>
      </w:tr>
      <w:tr w:rsidR="003C6D8E" w:rsidRPr="00BE6C9E" w14:paraId="49F5C49B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A9212C9" w14:textId="3DFE55FA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</w:t>
            </w:r>
            <w:r w:rsidR="0081709C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16038 KANCELARIJA GRADONAČELNIKA</w:t>
            </w:r>
            <w:r w:rsidR="008D7680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- </w:t>
            </w:r>
            <w:r w:rsidR="0081709C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SEVERNA MITROVICA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0E77AFE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188,450.41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B66312D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157,930.74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A794916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83.80%</w:t>
            </w:r>
          </w:p>
        </w:tc>
      </w:tr>
      <w:tr w:rsidR="003C6D8E" w:rsidRPr="00BE6C9E" w14:paraId="28B5D9E7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84528F" w14:textId="4842D490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885D33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03981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74,607.41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8ABF96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57,851.33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E4C065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78%</w:t>
            </w:r>
          </w:p>
        </w:tc>
      </w:tr>
      <w:tr w:rsidR="003C6D8E" w:rsidRPr="00BE6C9E" w14:paraId="13B6A99C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754C75" w14:textId="4E588910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885D33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13 ROBE I USLUGE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300AB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30,000.00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3D63A1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16,479.41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40A94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55%</w:t>
            </w:r>
          </w:p>
        </w:tc>
      </w:tr>
      <w:tr w:rsidR="003C6D8E" w:rsidRPr="00BE6C9E" w14:paraId="645ECD93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9570FB" w14:textId="114362C6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885D33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20 SUBVENCIJE I TRANSFERI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C2693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83,843.00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0A3A0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83,600.00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92233E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100%</w:t>
            </w:r>
          </w:p>
        </w:tc>
      </w:tr>
      <w:tr w:rsidR="003C6D8E" w:rsidRPr="00BE6C9E" w14:paraId="1EFB3F52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24016841" w14:textId="212243EE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16338 </w:t>
            </w:r>
            <w:r w:rsidR="003E70FF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ADMINISTRACIJA</w:t>
            </w:r>
            <w:r w:rsidR="008D7680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-SEVERNA MITROVICA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5095602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557,684.67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235871C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326,773.58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A8D04BA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0.59</w:t>
            </w:r>
          </w:p>
        </w:tc>
      </w:tr>
      <w:tr w:rsidR="003C6D8E" w:rsidRPr="00BE6C9E" w14:paraId="1F1771B9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B8E7E9" w14:textId="0E77B5F4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3E70FF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5952E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269,684.67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59071D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165,358.67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72B1AF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61%</w:t>
            </w:r>
          </w:p>
        </w:tc>
      </w:tr>
      <w:tr w:rsidR="003C6D8E" w:rsidRPr="00BE6C9E" w14:paraId="17206E87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2964E" w14:textId="51F9630B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3E70FF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13 ROBE I USLUGE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D0ED9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150,000.00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2F4C83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124,544.38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97017A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83%</w:t>
            </w:r>
          </w:p>
        </w:tc>
      </w:tr>
      <w:tr w:rsidR="003C6D8E" w:rsidRPr="00BE6C9E" w14:paraId="3203C4BC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3CF647" w14:textId="7DEC3BA0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3E70FF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14 OPŠTINSKI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0D557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60,000.00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C53264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30,687.33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2ADA41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51%</w:t>
            </w:r>
          </w:p>
        </w:tc>
      </w:tr>
      <w:tr w:rsidR="003C6D8E" w:rsidRPr="00BE6C9E" w14:paraId="027C2E4B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9F20F6" w14:textId="600A61E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30 </w:t>
            </w:r>
            <w:r w:rsidR="009F7037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NEFINANSIJSKA IMOVINA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04DD7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78,000.00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70E17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6,183.20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647228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8%</w:t>
            </w:r>
          </w:p>
        </w:tc>
      </w:tr>
      <w:tr w:rsidR="003C6D8E" w:rsidRPr="00BE6C9E" w14:paraId="1A1AFC56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7108AAD7" w14:textId="4CB0FFB1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</w:t>
            </w:r>
            <w:r w:rsidR="00FE3A01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16578 EVROPSKE INTEGRACIJE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48EF1C4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11,372.49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ADDE01E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7,371.31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CEBB8BD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0.65</w:t>
            </w:r>
          </w:p>
        </w:tc>
      </w:tr>
      <w:tr w:rsidR="003C6D8E" w:rsidRPr="00BE6C9E" w14:paraId="1B22A2B5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4F2245" w14:textId="71B8D871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FE3A01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27F4B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11,372.49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A2C00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7,371.31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B6C7FA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65%</w:t>
            </w:r>
          </w:p>
        </w:tc>
      </w:tr>
      <w:tr w:rsidR="003C6D8E" w:rsidRPr="00BE6C9E" w14:paraId="3220BDAB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1AC8A7EA" w14:textId="547ADFE1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</w:t>
            </w:r>
            <w:r w:rsidR="00960E3A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16674 INSPEKCIJE - SEVERNA MITROVICA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EDE6B4A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99,234.93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5C6C0F6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57,169.03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4E5775B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0.58</w:t>
            </w:r>
          </w:p>
        </w:tc>
      </w:tr>
      <w:tr w:rsidR="003C6D8E" w:rsidRPr="00BE6C9E" w14:paraId="77C93CBA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191A45" w14:textId="29D59694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960E3A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1980B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92,234.93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02A2B5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57,135.08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28C2E3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62%</w:t>
            </w:r>
          </w:p>
        </w:tc>
      </w:tr>
      <w:tr w:rsidR="003C6D8E" w:rsidRPr="00BE6C9E" w14:paraId="5481B9D0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7E2BA999" w14:textId="3F8CEDEF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960E3A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13 ROBE I USLUGE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C164080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7,000.00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2CB55A53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33.95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456E450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6A68D33D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0FC237DB" w14:textId="3C9D9A71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</w:t>
            </w:r>
            <w:r w:rsidR="00984477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16890 NABAVKA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8E5977D" w14:textId="334C400D" w:rsidR="00844AD6" w:rsidRPr="00BE6C9E" w:rsidRDefault="003C6D8E" w:rsidP="00844A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31,117.4</w:t>
            </w:r>
            <w:r w:rsidR="00844AD6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AF16277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19,481.07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95B30B7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0.63</w:t>
            </w:r>
          </w:p>
        </w:tc>
      </w:tr>
      <w:tr w:rsidR="003C6D8E" w:rsidRPr="00BE6C9E" w14:paraId="2E1DD8CE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7CC78A" w14:textId="4906F60C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EC3618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FE70E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31,117.46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FC978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19,481.07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F0E213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63%</w:t>
            </w:r>
          </w:p>
        </w:tc>
      </w:tr>
      <w:tr w:rsidR="003C6D8E" w:rsidRPr="00BE6C9E" w14:paraId="60C21CD7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4A1331E0" w14:textId="49436D9B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</w:t>
            </w:r>
            <w:r w:rsidR="00EC3618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16938 KANCELARIJA SKUPŠTINE OPŠTINE - SEVERNA MITROVICA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D6D2C73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162,704.78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04F1BF5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103,860.45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5F05A39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0.64</w:t>
            </w:r>
          </w:p>
        </w:tc>
      </w:tr>
      <w:tr w:rsidR="003C6D8E" w:rsidRPr="00BE6C9E" w14:paraId="1A4F98C2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D93FAC" w14:textId="7D803D6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73589F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C5B9C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149,704.78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035D5F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95,156.15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21B5FE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64%</w:t>
            </w:r>
          </w:p>
        </w:tc>
      </w:tr>
      <w:tr w:rsidR="003C6D8E" w:rsidRPr="00BE6C9E" w14:paraId="1B9EB9C8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A408E3" w14:textId="48EC995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73589F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13 ROBE I USLUGE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5F86F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3,000.00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48797D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1,204.30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698EF8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40%</w:t>
            </w:r>
          </w:p>
        </w:tc>
      </w:tr>
      <w:tr w:rsidR="003C6D8E" w:rsidRPr="00BE6C9E" w14:paraId="69730E80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49E089" w14:textId="3FFCCB99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20</w:t>
            </w:r>
            <w:r w:rsidR="0073589F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SUBVENCIJE I TRANSFERI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7A80F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71B71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7,500.00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24AFA5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75%</w:t>
            </w:r>
          </w:p>
        </w:tc>
      </w:tr>
      <w:tr w:rsidR="003C6D8E" w:rsidRPr="00BE6C9E" w14:paraId="7E3E583B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7E00423A" w14:textId="78AC93F8" w:rsidR="003C6D8E" w:rsidRPr="00BE6C9E" w:rsidRDefault="003C6D8E" w:rsidP="003C6D8E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1</w:t>
            </w:r>
            <w:r w:rsidR="006C3A99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7538 BUDŽET - SEVERNA MITROVICA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AF9A354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126,469.85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5FBBBE4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83,142.16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563BC5F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0.66</w:t>
            </w:r>
          </w:p>
        </w:tc>
      </w:tr>
      <w:tr w:rsidR="003C6D8E" w:rsidRPr="00BE6C9E" w14:paraId="15E7E1E7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BD9D4" w14:textId="31A64C75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6C3A99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0605F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126,469.85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2E0BDC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83,142.16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89A767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66%</w:t>
            </w:r>
          </w:p>
        </w:tc>
      </w:tr>
      <w:tr w:rsidR="003C6D8E" w:rsidRPr="00BE6C9E" w14:paraId="79778606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7BD21954" w14:textId="20947142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18198 </w:t>
            </w:r>
            <w:r w:rsidR="006C3A99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JAVNA </w:t>
            </w: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INFRASTRUK</w:t>
            </w:r>
            <w:r w:rsidR="006C3A99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TURA  - SEVERNA MITROVICA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622B77B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1,534,419.41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CE5CF36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1,077,644.66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74B292D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0.70</w:t>
            </w:r>
          </w:p>
        </w:tc>
      </w:tr>
      <w:tr w:rsidR="003C6D8E" w:rsidRPr="00BE6C9E" w14:paraId="24F35B4C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5D9CD9" w14:textId="2BBA59E3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09763F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716AA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86,607.41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0D258B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50,387.47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65F84D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58%</w:t>
            </w:r>
          </w:p>
        </w:tc>
      </w:tr>
      <w:tr w:rsidR="003C6D8E" w:rsidRPr="00BE6C9E" w14:paraId="0E972D75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023B5E" w14:textId="3F741902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09763F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13 ROBE I USLUGE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C46F0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205,800.00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2A2B19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151,719.61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C4239D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74%</w:t>
            </w:r>
          </w:p>
        </w:tc>
      </w:tr>
      <w:tr w:rsidR="003C6D8E" w:rsidRPr="00BE6C9E" w14:paraId="6210D46F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B798CD" w14:textId="44ABCE6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A539DD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30 NEFINANSIJSKA IMOVINA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DCC43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1,242,012.00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1ED60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875,537.58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3C36D8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70%</w:t>
            </w:r>
          </w:p>
        </w:tc>
      </w:tr>
      <w:tr w:rsidR="003C6D8E" w:rsidRPr="00BE6C9E" w14:paraId="2B0CB76D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3AB2899B" w14:textId="0108FF3A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</w:t>
            </w:r>
            <w:r w:rsidR="00872F5D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18442 VATROGASNA SLUŽBA INSPEKCIJE - SEVERNA MITROVICA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E55CCA2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240,802.14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C984E12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207,505.18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9F8060C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86%</w:t>
            </w:r>
          </w:p>
        </w:tc>
      </w:tr>
      <w:tr w:rsidR="003C6D8E" w:rsidRPr="00BE6C9E" w14:paraId="38579724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E5ABDD" w14:textId="04F5045F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872F5D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EF9E8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240,802.14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C5EABD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207,505.18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CB03A4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86%</w:t>
            </w:r>
          </w:p>
        </w:tc>
      </w:tr>
      <w:tr w:rsidR="003C6D8E" w:rsidRPr="00BE6C9E" w14:paraId="5FAE5D8C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134E1234" w14:textId="109A8D52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lastRenderedPageBreak/>
              <w:t xml:space="preserve">      </w:t>
            </w:r>
            <w:r w:rsidR="00872F5D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19890 KZP - SEVERNA MITROVICA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51D0B5D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45,744.97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649CAA6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18,714.20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7F0104E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41%</w:t>
            </w:r>
          </w:p>
        </w:tc>
      </w:tr>
      <w:tr w:rsidR="003C6D8E" w:rsidRPr="00BE6C9E" w14:paraId="6D8E3F74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479C33" w14:textId="4E7F0F1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2E061A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03049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40,744.97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893F9A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15,390.70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59E40B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38%</w:t>
            </w:r>
          </w:p>
        </w:tc>
      </w:tr>
      <w:tr w:rsidR="003C6D8E" w:rsidRPr="00BE6C9E" w14:paraId="3B1C03B8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2D98" w14:textId="22CA4F6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DF7595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13 ROBE I USLUGE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2DBC9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5,000.00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975E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3,323.50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9D9FA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66%</w:t>
            </w:r>
          </w:p>
        </w:tc>
      </w:tr>
      <w:tr w:rsidR="003C6D8E" w:rsidRPr="00BE6C9E" w14:paraId="26FC89D9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3CC770A7" w14:textId="0A15CB01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 </w:t>
            </w:r>
            <w:r w:rsidR="00DF7595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47038 POLJOPRIVREDA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A398318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24,372.49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B67140D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11,001.27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C78F284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45%</w:t>
            </w:r>
          </w:p>
        </w:tc>
      </w:tr>
      <w:tr w:rsidR="003C6D8E" w:rsidRPr="00BE6C9E" w14:paraId="206F681D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40FFC8" w14:textId="0D7681BE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DF7595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16D1A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24,372.49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E3694B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11,001.27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4B3CFC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45%</w:t>
            </w:r>
          </w:p>
        </w:tc>
      </w:tr>
      <w:tr w:rsidR="003C6D8E" w:rsidRPr="00BE6C9E" w14:paraId="2B64C840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6CF9EED5" w14:textId="24134C0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48038 </w:t>
            </w:r>
            <w:r w:rsidR="006C0635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PLANIRANJE EKONOMSKOG RAZVOJA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B4C5A76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40,372.49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B374F16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12,735.76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3E1E040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32%</w:t>
            </w:r>
          </w:p>
        </w:tc>
      </w:tr>
      <w:tr w:rsidR="003C6D8E" w:rsidRPr="00BE6C9E" w14:paraId="28C35415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630049" w14:textId="679D1770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912F08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EE3D5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40,372.49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7511F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12,735.76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FFFE15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32%</w:t>
            </w:r>
          </w:p>
        </w:tc>
      </w:tr>
      <w:tr w:rsidR="003C6D8E" w:rsidRPr="00BE6C9E" w14:paraId="569C5BDA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687D650B" w14:textId="491AEAC5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65190 </w:t>
            </w:r>
            <w:r w:rsidR="00912F08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KATASTARSKE USLUGE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D9A58C6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41,862.44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154C6E7C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36,459.93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0375A9F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87%</w:t>
            </w:r>
          </w:p>
        </w:tc>
      </w:tr>
      <w:tr w:rsidR="003C6D8E" w:rsidRPr="00BE6C9E" w14:paraId="53087D41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7CAF15" w14:textId="358977EA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11</w:t>
            </w:r>
            <w:r w:rsidR="00912F08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PLATE I DODACI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5A042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41,862.44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1BF79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36,459.93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4B40FA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87%</w:t>
            </w:r>
          </w:p>
        </w:tc>
      </w:tr>
      <w:tr w:rsidR="003C6D8E" w:rsidRPr="00BE6C9E" w14:paraId="02EE4CB3" w14:textId="77777777" w:rsidTr="005E3D9C">
        <w:trPr>
          <w:trHeight w:val="585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07B9F691" w14:textId="1EAC30E6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66195 </w:t>
            </w:r>
            <w:r w:rsidR="00625A2B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PROSTORNO I REGULATORNO PLANIRANJE - SEVERNA MITROVICA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434C4E3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58,862.44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771F262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25,731.16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96C8319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44%</w:t>
            </w:r>
          </w:p>
        </w:tc>
      </w:tr>
      <w:tr w:rsidR="003C6D8E" w:rsidRPr="00BE6C9E" w14:paraId="478319F5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0110C0" w14:textId="6A2D6A74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E96875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2EC3F30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58,862.44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0F010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25,731.16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468C59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44%</w:t>
            </w:r>
          </w:p>
        </w:tc>
      </w:tr>
      <w:tr w:rsidR="003C6D8E" w:rsidRPr="00BE6C9E" w14:paraId="4A06A086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0B87ADDD" w14:textId="1EE46615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7</w:t>
            </w:r>
            <w:r w:rsidR="00E96875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3047 ADMINISTRACIJA ZDRAVSTVA - SEVERNA MITROVICA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F25B34D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28,744.97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45C7DC6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18,945.01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B51BE84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66%</w:t>
            </w:r>
          </w:p>
        </w:tc>
      </w:tr>
      <w:tr w:rsidR="003C6D8E" w:rsidRPr="00BE6C9E" w14:paraId="70F90603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4914F6" w14:textId="0F410BB2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E96875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60ADE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28,744.97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BB6E6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18,945.01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345DA3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66%</w:t>
            </w:r>
          </w:p>
        </w:tc>
      </w:tr>
      <w:tr w:rsidR="003C6D8E" w:rsidRPr="00BE6C9E" w14:paraId="6DBCD43E" w14:textId="77777777" w:rsidTr="005E3D9C">
        <w:trPr>
          <w:trHeight w:val="555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1C688C17" w14:textId="12BC19E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75170 </w:t>
            </w:r>
            <w:r w:rsidR="00617221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USLUGE PRIMARNE</w:t>
            </w:r>
            <w:r w:rsidR="00B171E9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ZDRAVSTVENE ZAŠTITE</w:t>
            </w:r>
            <w:r w:rsidR="00C56B0B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- SEVERNA MITROVICA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1D31084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475,089.00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92D80B4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1AF50D4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2B56FA2D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2738DA" w14:textId="0C74B8D8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C56B0B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CAD14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322,740.00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48C6B7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FC124D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70C3FE21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C860E5" w14:textId="38D2F284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CE5A7F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13 ROBE I USLUGE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A1526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40,000.00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4A121E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A5F565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55384391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F91B0C" w14:textId="7EC121D8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CE5A7F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14 OPŠTINSKI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F53EE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15,000.00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93B09F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EB9176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51C2F343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84FA80" w14:textId="623B7723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30 </w:t>
            </w:r>
            <w:r w:rsidR="003A67BC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NEFINANSIJSKA IMOVINA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ADEC3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97,349.00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0A5A7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2F9DBC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463F7336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3EFB337F" w14:textId="49BA1EDE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</w:t>
            </w:r>
            <w:r w:rsidR="0027791A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75686 SOCIJALNE USLUGE - SEVERNA MITROVICA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5F36707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87,234.93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5C453DB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43,109.29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7D1CA01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49%</w:t>
            </w:r>
          </w:p>
        </w:tc>
      </w:tr>
      <w:tr w:rsidR="003C6D8E" w:rsidRPr="00BE6C9E" w14:paraId="256F11A6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33B95C" w14:textId="2F05BFE5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FF1C9E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AB09F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87,234.93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6B86C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43,109.29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4E0052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49%</w:t>
            </w:r>
          </w:p>
        </w:tc>
      </w:tr>
      <w:tr w:rsidR="003C6D8E" w:rsidRPr="00BE6C9E" w14:paraId="5BF97382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3104C833" w14:textId="46AD4735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</w:t>
            </w:r>
            <w:r w:rsidR="00FF1C9E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77190 SEKUNDARNO ZDRAVSTVO - SEVERNA MITROVICA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F811D87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989,935.00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7568515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D3C4395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34822945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D12DE7" w14:textId="5040C3B0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991DCA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AAB11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450,000.00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E19533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5A043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06C4753C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760A85" w14:textId="48CF8C56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991DCA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13 ROBE I USLUGE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E4A9C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39,200.00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0128A6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8155C7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50A63653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D22C47" w14:textId="36B31B13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991DCA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14 OPŠTINSKI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98372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15,000.00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349C95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67D6BF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766C8AD2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7EFF4C" w14:textId="0624732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006CC3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30 NEFINANSIJSKA IMOVINA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4C4BB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485,735.00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BDD4C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F5A29E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31D1D27E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3D168B35" w14:textId="741719EE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85038 </w:t>
            </w:r>
            <w:r w:rsidR="003467B8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KULTURNE USLUGE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4E73FE8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26,549.89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68B5DFA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8,813.50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BA13097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33%</w:t>
            </w:r>
          </w:p>
        </w:tc>
      </w:tr>
      <w:tr w:rsidR="003C6D8E" w:rsidRPr="00BE6C9E" w14:paraId="03028904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850A1B" w14:textId="2498E039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3467B8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1A1F2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26,549.89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EAF95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8,813.50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72CBD5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33%</w:t>
            </w:r>
          </w:p>
        </w:tc>
      </w:tr>
      <w:tr w:rsidR="003C6D8E" w:rsidRPr="00BE6C9E" w14:paraId="6DDB334B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134F21BE" w14:textId="0E6F5F1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</w:t>
            </w:r>
            <w:r w:rsidR="003467B8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85118 SPORT I REKREACIJA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DCE2DD9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33,803.86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9C1B4AC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13,727.62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73D1855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41%</w:t>
            </w:r>
          </w:p>
        </w:tc>
      </w:tr>
      <w:tr w:rsidR="003C6D8E" w:rsidRPr="00BE6C9E" w14:paraId="560F4D97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BA9DA" w14:textId="47C422A5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3467B8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FCF5D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33,803.86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2DAFC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13,727.62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17B1DE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41%</w:t>
            </w:r>
          </w:p>
        </w:tc>
      </w:tr>
      <w:tr w:rsidR="003C6D8E" w:rsidRPr="00BE6C9E" w14:paraId="5125FC0F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24207FAF" w14:textId="452D79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</w:t>
            </w:r>
            <w:r w:rsidR="003060AA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92190 ADMINISTRACIJA OBRAZOVANJA  - SEVERNA MITROVICA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DCF30A6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24,000.00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089FC23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5,056.62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89AAE85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21%</w:t>
            </w:r>
          </w:p>
        </w:tc>
      </w:tr>
      <w:tr w:rsidR="003C6D8E" w:rsidRPr="00BE6C9E" w14:paraId="602E4EA7" w14:textId="77777777" w:rsidTr="005E3D9C">
        <w:trPr>
          <w:trHeight w:val="405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4399D3" w14:textId="3BE85855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4A1948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10D57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24,000.00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9ACB5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5,056.62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35707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21%</w:t>
            </w:r>
          </w:p>
        </w:tc>
      </w:tr>
      <w:tr w:rsidR="003C6D8E" w:rsidRPr="00BE6C9E" w14:paraId="6B9ADC12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6B8C55D3" w14:textId="6F86360E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</w:t>
            </w:r>
            <w:r w:rsidR="003E29B9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92641 PREDŠKOLSKO OBRAZOVANJE </w:t>
            </w:r>
            <w:r w:rsidR="004A1948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OBDANIŠTE - SEVERNA MITROVICA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1C574D8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200,000.00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F20393F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240D0E5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7FDA8D5A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F99A8C" w14:textId="302786CB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lastRenderedPageBreak/>
              <w:t xml:space="preserve">        </w:t>
            </w:r>
            <w:r w:rsidR="00C67D0D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AB803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150,000.00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622C0D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40A3D9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34C68CB8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6DA782" w14:textId="4609438E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C67D0D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13 ROBE I USLUGE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02322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40,000.00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10A167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0C9BED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7FABAD29" w14:textId="77777777" w:rsidTr="005E3D9C">
        <w:trPr>
          <w:trHeight w:val="467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3C78" w14:textId="57F50E29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E65B27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14 OPŠTINSKI RASHODI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9A853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10,000.00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CB6519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F24E1F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6644C309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781EFD0B" w14:textId="1A5D1A2F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</w:t>
            </w:r>
            <w:r w:rsidR="00E65B27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92645 OSNOVNO OBRAZOVANJE</w:t>
            </w:r>
            <w:r w:rsidR="00691D06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- SEVERNA MITROVICA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7DE98A3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609,000.00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19298FB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003A103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26A00CD7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FB0D07" w14:textId="4B209768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DF11F8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FC0CE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403,000.00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044AAA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B165EC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5D138F2E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9628E" w14:textId="13D5C5DA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DF11F8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13 ROBE I USLUGE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6C23F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40,000.00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B6AA80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B7D282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6B354B93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68BC44" w14:textId="7195851C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1035CC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14 OPŠTINSKI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B4D67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A533F3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C6A85A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3DD1B09A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14028" w14:textId="6B8BD1A9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0422A9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30 NEFINANSIJSKA IMOVINA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7452E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155,000.00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5B8EC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E40CF3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3AEC6F83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3070D432" w14:textId="7C03063D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</w:t>
            </w:r>
            <w:r w:rsidR="000422A9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94851 SREDNJE OBRAZOVANJE - SEVERNA MITROVICA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3894A3E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842,532.00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4F222AF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8297EA7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4DE1BE07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7EB9D3" w14:textId="00BDE482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8B19B6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11 PLATE I DODACI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BA732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530,000.00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3A174F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9D0BFD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0FB7C9A7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43F991" w14:textId="39D10804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8B19B6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13 ROBE I USLUGE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A2684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40,000.00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344C93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6A8D34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56758433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BFC344" w14:textId="65146C55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AB0EB8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14 OPŠTINSKI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2D901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19,000.00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BB1E9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251A7A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20CC8FE4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D761C" w14:textId="023F042B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AB0EB8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30 NEFINANSIJSKA IMOVINA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90B5B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253,532.00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56D37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BB9192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1EC2A396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62B8EF6C" w14:textId="7EEA86F8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</w:t>
            </w:r>
            <w:r w:rsidR="004A330C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21 SOPSTVENI PRIHODI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BC5FB04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106,157.00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253BC12A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64,000.00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06E33B7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60%</w:t>
            </w:r>
          </w:p>
        </w:tc>
      </w:tr>
      <w:tr w:rsidR="003C6D8E" w:rsidRPr="00BE6C9E" w14:paraId="79FAC627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2C0A7C80" w14:textId="5CEBCB60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  </w:t>
            </w:r>
            <w:r w:rsidR="004A330C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16038 KANCELARIJA GRADONAČELNIKA - SEVERNA MITROVICA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956F2A9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106,157.00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07A8096A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64,000.00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47DD254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60%</w:t>
            </w:r>
          </w:p>
        </w:tc>
      </w:tr>
      <w:tr w:rsidR="003C6D8E" w:rsidRPr="00BE6C9E" w14:paraId="4502852E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90C267" w14:textId="4AC45AB3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 xml:space="preserve">        </w:t>
            </w:r>
            <w:r w:rsidR="000B33BA"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20 SUBVENCIJE I TRANSFERI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EA330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106,157.00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743FF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64,000.00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088C7D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60%</w:t>
            </w:r>
          </w:p>
        </w:tc>
      </w:tr>
      <w:tr w:rsidR="003C6D8E" w:rsidRPr="00BE6C9E" w14:paraId="7F8B525D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0CBC1386" w14:textId="20513DA8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22 </w:t>
            </w:r>
            <w:r w:rsidR="00B77047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SOPSTVENI PRIHODI IZ PRETHODNE GODINE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645BF0B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12,513.84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CBEC7C9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E034C1A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38CA49EC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1EE3C095" w14:textId="07BA9797" w:rsidR="003C6D8E" w:rsidRPr="00BE6C9E" w:rsidRDefault="004F3F84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18198  JAVNA INFRASTRUKTURA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25FE547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7,000.00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3EBA3C4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1F68147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36488CD9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82C75D" w14:textId="51675D56" w:rsidR="003C6D8E" w:rsidRPr="00BE6C9E" w:rsidRDefault="004F3F84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30 KAPITALNE INVESTICIJE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71274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7,000.00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BB38B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23DFAB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3AC08C48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8501FB3" w14:textId="43B9A8A6" w:rsidR="003C6D8E" w:rsidRPr="00BE6C9E" w:rsidRDefault="00836E8F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PROSTORNO I REGULATORNO PLANIRANJE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4DCD8B6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5,513.84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772B148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607F7F7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156D8F97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7FED" w14:textId="3F6FFAED" w:rsidR="003C6D8E" w:rsidRPr="00BE6C9E" w:rsidRDefault="00836E8F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30 KAPITALNE INVESTICIJE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24B70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5,513.84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4E532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29A360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0%</w:t>
            </w:r>
          </w:p>
        </w:tc>
      </w:tr>
      <w:tr w:rsidR="003C6D8E" w:rsidRPr="00BE6C9E" w14:paraId="66A5B29E" w14:textId="77777777" w:rsidTr="005E3D9C">
        <w:trPr>
          <w:trHeight w:val="33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272A550C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 xml:space="preserve">    34 PROCREDIT BANKA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E0D61E3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5,881.00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271019C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5,327.00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4575D5E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91%</w:t>
            </w:r>
          </w:p>
        </w:tc>
      </w:tr>
      <w:tr w:rsidR="003C6D8E" w:rsidRPr="00BE6C9E" w14:paraId="68CC7C5A" w14:textId="77777777" w:rsidTr="005E3D9C">
        <w:trPr>
          <w:trHeight w:val="33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7DC25593" w14:textId="78A57D7B" w:rsidR="003C6D8E" w:rsidRPr="00BE6C9E" w:rsidRDefault="00836E8F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85118 SPORT I REKREACIJA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359E41C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5,881.00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A90DBD1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5,327.00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24DAC01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91%</w:t>
            </w:r>
          </w:p>
        </w:tc>
      </w:tr>
      <w:tr w:rsidR="003C6D8E" w:rsidRPr="00BE6C9E" w14:paraId="3E05A709" w14:textId="77777777" w:rsidTr="005E3D9C">
        <w:trPr>
          <w:trHeight w:val="315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CB684F" w14:textId="59C0FD2F" w:rsidR="003C6D8E" w:rsidRPr="00BE6C9E" w:rsidRDefault="00836E8F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30 KAPITALNE INVESTICIJE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D497C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5,881.00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A8E905" w14:textId="77777777" w:rsidR="003C6D8E" w:rsidRPr="00BE6C9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18"/>
                <w:szCs w:val="18"/>
                <w:lang w:val="sr-Latn-RS"/>
              </w:rPr>
              <w:t>5,327.00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04FE5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91%</w:t>
            </w:r>
          </w:p>
        </w:tc>
      </w:tr>
      <w:tr w:rsidR="003C6D8E" w:rsidRPr="00BE6C9E" w14:paraId="45286EFC" w14:textId="77777777" w:rsidTr="005E3D9C">
        <w:trPr>
          <w:trHeight w:val="33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79E5C981" w14:textId="6596F453" w:rsidR="003C6D8E" w:rsidRPr="00BE6C9E" w:rsidRDefault="00511D07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Ukupno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F704468" w14:textId="74CBD7C4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6,604,912.4</w:t>
            </w:r>
            <w:r w:rsidR="00844AD6"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0FD5560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2,304,499.54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1C106A2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35%</w:t>
            </w:r>
          </w:p>
        </w:tc>
      </w:tr>
      <w:tr w:rsidR="003C6D8E" w:rsidRPr="00BE6C9E" w14:paraId="52970A1A" w14:textId="77777777" w:rsidTr="005E3D9C">
        <w:trPr>
          <w:trHeight w:val="33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B36963C" w14:textId="6EA2239A" w:rsidR="003C6D8E" w:rsidRPr="00BE6C9E" w:rsidRDefault="00DB1E18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OPŠTINA SEVERNA MITROVICA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82E49B9" w14:textId="4F88C903" w:rsidR="003C6D8E" w:rsidRPr="00BE6C9E" w:rsidRDefault="00DB1E18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Plate i Dodaci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2CF1473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3,344,889.62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D505C3D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934,359.28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EF6F8B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28%</w:t>
            </w:r>
          </w:p>
        </w:tc>
      </w:tr>
      <w:tr w:rsidR="003C6D8E" w:rsidRPr="00BE6C9E" w14:paraId="67D1DBB7" w14:textId="77777777" w:rsidTr="005E3D9C">
        <w:trPr>
          <w:trHeight w:val="330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B62C9" w14:textId="77777777" w:rsidR="003C6D8E" w:rsidRPr="00BE6C9E" w:rsidRDefault="003C6D8E" w:rsidP="003C6D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DB97C9B" w14:textId="03F527EA" w:rsidR="003C6D8E" w:rsidRPr="00BE6C9E" w:rsidRDefault="00DB1E18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Robe i Usluge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FEE1A02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600,000.00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C686E15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297,305.15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D53EDAE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50%</w:t>
            </w:r>
          </w:p>
        </w:tc>
      </w:tr>
      <w:tr w:rsidR="003C6D8E" w:rsidRPr="00BE6C9E" w14:paraId="5035183F" w14:textId="77777777" w:rsidTr="005E3D9C">
        <w:trPr>
          <w:trHeight w:val="330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E6DB76" w14:textId="77777777" w:rsidR="003C6D8E" w:rsidRPr="00BE6C9E" w:rsidRDefault="003C6D8E" w:rsidP="003C6D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B7E31DB" w14:textId="3817AD88" w:rsidR="003C6D8E" w:rsidRPr="00BE6C9E" w:rsidRDefault="00BC0B0B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Opštinski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34B7F4B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130,000.00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25F26D4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30,687.33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76170E6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24%</w:t>
            </w:r>
          </w:p>
        </w:tc>
      </w:tr>
      <w:tr w:rsidR="003C6D8E" w:rsidRPr="00BE6C9E" w14:paraId="6B542A37" w14:textId="77777777" w:rsidTr="005E3D9C">
        <w:trPr>
          <w:trHeight w:val="330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009EC" w14:textId="77777777" w:rsidR="003C6D8E" w:rsidRPr="00BE6C9E" w:rsidRDefault="003C6D8E" w:rsidP="003C6D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6B95ED3" w14:textId="176AF627" w:rsidR="003C6D8E" w:rsidRPr="00BE6C9E" w:rsidRDefault="00BC0B0B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Subvencije i  Transferi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077B86B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200,000.00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BEAACB3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155,100.00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F021F9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78%</w:t>
            </w:r>
          </w:p>
        </w:tc>
      </w:tr>
      <w:tr w:rsidR="003C6D8E" w:rsidRPr="00BE6C9E" w14:paraId="483EBC0F" w14:textId="77777777" w:rsidTr="005E3D9C">
        <w:trPr>
          <w:trHeight w:val="330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47B3E" w14:textId="77777777" w:rsidR="003C6D8E" w:rsidRPr="00BE6C9E" w:rsidRDefault="003C6D8E" w:rsidP="003C6D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658A55B" w14:textId="60B86CA4" w:rsidR="003C6D8E" w:rsidRPr="00BE6C9E" w:rsidRDefault="00C264F6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Kapitalne Investicije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1CC77DE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2,330,022.84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C1F3107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887,047.78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3A8A7EC" w14:textId="77777777" w:rsidR="003C6D8E" w:rsidRPr="00BE6C9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BE6C9E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RS"/>
              </w:rPr>
              <w:t>38%</w:t>
            </w:r>
          </w:p>
        </w:tc>
      </w:tr>
    </w:tbl>
    <w:p w14:paraId="02516360" w14:textId="206E7D3B" w:rsidR="007722A2" w:rsidRPr="00BE6C9E" w:rsidRDefault="007722A2">
      <w:pPr>
        <w:rPr>
          <w:rFonts w:ascii="Sylfaen" w:hAnsi="Sylfaen"/>
          <w:b/>
          <w:bCs/>
          <w:sz w:val="28"/>
          <w:szCs w:val="30"/>
          <w:u w:val="single"/>
          <w:lang w:val="sr-Latn-RS"/>
        </w:rPr>
      </w:pPr>
    </w:p>
    <w:p w14:paraId="422E4C0D" w14:textId="0146E5F2" w:rsidR="00E17B62" w:rsidRPr="00BE6C9E" w:rsidRDefault="00E17B62" w:rsidP="00E17B62">
      <w:pPr>
        <w:jc w:val="right"/>
        <w:rPr>
          <w:i/>
          <w:sz w:val="20"/>
          <w:lang w:val="sr-Latn-RS"/>
        </w:rPr>
      </w:pPr>
      <w:r w:rsidRPr="00BE6C9E">
        <w:rPr>
          <w:i/>
          <w:sz w:val="20"/>
          <w:lang w:val="sr-Latn-RS"/>
        </w:rPr>
        <w:t xml:space="preserve">Tabela </w:t>
      </w:r>
      <w:r w:rsidR="00583763" w:rsidRPr="00BE6C9E">
        <w:rPr>
          <w:i/>
          <w:sz w:val="20"/>
          <w:lang w:val="sr-Latn-RS"/>
        </w:rPr>
        <w:t>4</w:t>
      </w:r>
    </w:p>
    <w:p w14:paraId="2353C612" w14:textId="77777777" w:rsidR="00F40A1D" w:rsidRPr="00BE6C9E" w:rsidRDefault="00F40A1D" w:rsidP="00307C58">
      <w:pPr>
        <w:rPr>
          <w:i/>
          <w:sz w:val="20"/>
          <w:lang w:val="sr-Latn-RS"/>
        </w:rPr>
      </w:pPr>
    </w:p>
    <w:p w14:paraId="48BAFA04" w14:textId="3C8EE667" w:rsidR="00BB273F" w:rsidRPr="005623A4" w:rsidRDefault="003F029F" w:rsidP="00BB273F">
      <w:pPr>
        <w:jc w:val="both"/>
        <w:rPr>
          <w:rFonts w:ascii="Sylfaen" w:hAnsi="Sylfaen"/>
          <w:bCs/>
          <w:i/>
          <w:lang w:val="sr-Latn-RS"/>
        </w:rPr>
        <w:sectPr w:rsidR="00BB273F" w:rsidRPr="005623A4" w:rsidSect="00C7687D"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34" w:code="9"/>
          <w:pgMar w:top="180" w:right="720" w:bottom="720" w:left="990" w:header="720" w:footer="720" w:gutter="0"/>
          <w:paperSrc w:first="14"/>
          <w:cols w:space="720"/>
          <w:docGrid w:linePitch="360"/>
        </w:sectPr>
      </w:pPr>
      <w:r w:rsidRPr="00BE6C9E">
        <w:rPr>
          <w:rFonts w:ascii="Sylfaen" w:hAnsi="Sylfaen"/>
          <w:b/>
          <w:i/>
          <w:lang w:val="sr-Latn-RS"/>
        </w:rPr>
        <w:t xml:space="preserve">Napomena: </w:t>
      </w:r>
      <w:r w:rsidR="00860938" w:rsidRPr="00BE6C9E">
        <w:rPr>
          <w:rFonts w:ascii="Sylfaen" w:hAnsi="Sylfaen"/>
          <w:bCs/>
          <w:i/>
          <w:lang w:val="sr-Latn-RS"/>
        </w:rPr>
        <w:t>Podaci prikazani u tabeli br. 4</w:t>
      </w:r>
      <w:r w:rsidRPr="00BE6C9E">
        <w:rPr>
          <w:rFonts w:ascii="Sylfaen" w:hAnsi="Sylfaen"/>
          <w:bCs/>
          <w:i/>
          <w:lang w:val="sr-Latn-RS"/>
        </w:rPr>
        <w:t xml:space="preserve"> su podaci generisani od strane Informacionog Sistema Upravljanja Finansijama Kosova (ISUFK) i obuhvataju sve resursne fondove Budžetske organizacije </w:t>
      </w:r>
      <w:r w:rsidR="00860938" w:rsidRPr="00BE6C9E">
        <w:rPr>
          <w:rFonts w:ascii="Sylfaen" w:hAnsi="Sylfaen"/>
          <w:b/>
          <w:bCs/>
          <w:i/>
          <w:lang w:val="sr-Latn-RS"/>
        </w:rPr>
        <w:t>647-</w:t>
      </w:r>
      <w:r w:rsidRPr="00BE6C9E">
        <w:rPr>
          <w:rFonts w:ascii="Sylfaen" w:hAnsi="Sylfaen"/>
          <w:b/>
          <w:bCs/>
          <w:i/>
          <w:lang w:val="sr-Latn-RS"/>
        </w:rPr>
        <w:t>Opština Severna Mitrovica.</w:t>
      </w:r>
    </w:p>
    <w:p w14:paraId="3504FC5F" w14:textId="645DD712" w:rsidR="00FD378E" w:rsidRPr="00BE6C9E" w:rsidRDefault="00B024FB" w:rsidP="00360096">
      <w:pPr>
        <w:pStyle w:val="Heading2"/>
        <w:rPr>
          <w:lang w:val="sr-Latn-RS"/>
        </w:rPr>
      </w:pPr>
      <w:bookmarkStart w:id="29" w:name="_MON_1710835148"/>
      <w:bookmarkStart w:id="30" w:name="_MON_1710835164"/>
      <w:bookmarkStart w:id="31" w:name="_MON_1710764096"/>
      <w:bookmarkStart w:id="32" w:name="_MON_1710764068"/>
      <w:bookmarkStart w:id="33" w:name="_MON_1710764080"/>
      <w:bookmarkStart w:id="34" w:name="_MON_1710835175"/>
      <w:bookmarkStart w:id="35" w:name="_MON_1710764139"/>
      <w:bookmarkStart w:id="36" w:name="_MON_1710764258"/>
      <w:bookmarkStart w:id="37" w:name="_MON_1710764289"/>
      <w:bookmarkStart w:id="38" w:name="_MON_1710764298"/>
      <w:bookmarkStart w:id="39" w:name="_Toc139890635"/>
      <w:bookmarkStart w:id="40" w:name="_Toc210806014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BE6C9E">
        <w:rPr>
          <w:lang w:val="sr-Latn-RS"/>
        </w:rPr>
        <w:lastRenderedPageBreak/>
        <w:t xml:space="preserve">2.4 </w:t>
      </w:r>
      <w:bookmarkEnd w:id="39"/>
      <w:r w:rsidR="00964F56" w:rsidRPr="00BE6C9E">
        <w:rPr>
          <w:lang w:val="sr-Latn-RS"/>
        </w:rPr>
        <w:t>Grafički prikaz budžetskih rashoda po budžetskim programima/potprogramima</w:t>
      </w:r>
      <w:bookmarkEnd w:id="40"/>
      <w:r w:rsidR="00255170" w:rsidRPr="00BE6C9E">
        <w:rPr>
          <w:lang w:val="sr-Latn-RS"/>
        </w:rPr>
        <w:t xml:space="preserve"> </w:t>
      </w:r>
    </w:p>
    <w:p w14:paraId="37F41002" w14:textId="77777777" w:rsidR="00FD378E" w:rsidRPr="00BE6C9E" w:rsidRDefault="00FD378E" w:rsidP="00FD378E">
      <w:pPr>
        <w:rPr>
          <w:lang w:val="sr-Latn-RS"/>
        </w:rPr>
      </w:pPr>
    </w:p>
    <w:p w14:paraId="4BA12E93" w14:textId="77777777" w:rsidR="00FD378E" w:rsidRPr="00BE6C9E" w:rsidRDefault="00FD378E" w:rsidP="00FD378E">
      <w:pPr>
        <w:rPr>
          <w:sz w:val="2"/>
          <w:szCs w:val="2"/>
          <w:lang w:val="sr-Latn-RS"/>
        </w:rPr>
      </w:pPr>
    </w:p>
    <w:p w14:paraId="4D3061DD" w14:textId="0881C383" w:rsidR="00DE5409" w:rsidRPr="00BE6C9E" w:rsidRDefault="00095E9F" w:rsidP="00FD378E">
      <w:pPr>
        <w:rPr>
          <w:lang w:val="sr-Latn-RS"/>
        </w:rPr>
        <w:sectPr w:rsidR="00DE5409" w:rsidRPr="00BE6C9E" w:rsidSect="00B024FB">
          <w:pgSz w:w="16834" w:h="11909" w:orient="landscape" w:code="9"/>
          <w:pgMar w:top="810" w:right="900" w:bottom="810" w:left="900" w:header="720" w:footer="720" w:gutter="0"/>
          <w:paperSrc w:first="14"/>
          <w:cols w:space="720"/>
          <w:docGrid w:linePitch="360"/>
        </w:sectPr>
      </w:pPr>
      <w:r w:rsidRPr="00BE6C9E">
        <w:rPr>
          <w:rStyle w:val="Emphasis"/>
          <w:noProof/>
        </w:rPr>
        <w:drawing>
          <wp:inline distT="0" distB="0" distL="0" distR="0" wp14:anchorId="0DF778B0" wp14:editId="32BA6840">
            <wp:extent cx="9282223" cy="49911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0EF2A58" w14:textId="61698844" w:rsidR="00366B5D" w:rsidRPr="00BE6C9E" w:rsidRDefault="00617221" w:rsidP="00617221">
      <w:pPr>
        <w:pStyle w:val="Heading1"/>
        <w:numPr>
          <w:ilvl w:val="0"/>
          <w:numId w:val="12"/>
        </w:numPr>
        <w:tabs>
          <w:tab w:val="left" w:pos="13860"/>
        </w:tabs>
        <w:rPr>
          <w:lang w:val="sr-Latn-RS"/>
        </w:rPr>
      </w:pPr>
      <w:bookmarkStart w:id="41" w:name="_Toc210806015"/>
      <w:r w:rsidRPr="00BE6C9E">
        <w:rPr>
          <w:lang w:val="sr-Latn-RS"/>
        </w:rPr>
        <w:lastRenderedPageBreak/>
        <w:t>Izveštaj o realizaciji kapitalnih investicija za period januar - septembar 2025</w:t>
      </w:r>
      <w:bookmarkEnd w:id="41"/>
    </w:p>
    <w:tbl>
      <w:tblPr>
        <w:tblpPr w:leftFromText="180" w:rightFromText="180" w:vertAnchor="text" w:horzAnchor="margin" w:tblpY="31"/>
        <w:tblW w:w="15183" w:type="dxa"/>
        <w:tblLayout w:type="fixed"/>
        <w:tblLook w:val="04A0" w:firstRow="1" w:lastRow="0" w:firstColumn="1" w:lastColumn="0" w:noHBand="0" w:noVBand="1"/>
      </w:tblPr>
      <w:tblGrid>
        <w:gridCol w:w="766"/>
        <w:gridCol w:w="2955"/>
        <w:gridCol w:w="1013"/>
        <w:gridCol w:w="5606"/>
        <w:gridCol w:w="1620"/>
        <w:gridCol w:w="1440"/>
        <w:gridCol w:w="1530"/>
        <w:gridCol w:w="253"/>
      </w:tblGrid>
      <w:tr w:rsidR="00A94D4D" w:rsidRPr="00BE6C9E" w14:paraId="31B0675B" w14:textId="77777777" w:rsidTr="005A5042">
        <w:trPr>
          <w:gridAfter w:val="1"/>
          <w:wAfter w:w="253" w:type="dxa"/>
          <w:trHeight w:val="300"/>
        </w:trPr>
        <w:tc>
          <w:tcPr>
            <w:tcW w:w="37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76DCCFE" w14:textId="3B4EA100" w:rsidR="00A94D4D" w:rsidRPr="00BE6C9E" w:rsidRDefault="00617221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22"/>
                <w:szCs w:val="22"/>
                <w:lang w:val="sr-Latn-RS"/>
              </w:rPr>
              <w:t>Direkcija</w:t>
            </w:r>
          </w:p>
        </w:tc>
        <w:tc>
          <w:tcPr>
            <w:tcW w:w="101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A5DFA81" w14:textId="5C7648F1" w:rsidR="00A94D4D" w:rsidRPr="00BE6C9E" w:rsidRDefault="00617221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22"/>
                <w:szCs w:val="22"/>
                <w:lang w:val="sr-Latn-RS"/>
              </w:rPr>
              <w:t>Kod projekta</w:t>
            </w:r>
          </w:p>
        </w:tc>
        <w:tc>
          <w:tcPr>
            <w:tcW w:w="56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25FCC40" w14:textId="444727E1" w:rsidR="00A94D4D" w:rsidRPr="00BE6C9E" w:rsidRDefault="00617221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22"/>
                <w:szCs w:val="22"/>
                <w:lang w:val="sr-Latn-RS"/>
              </w:rPr>
              <w:t>Naziv projekta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02BA597" w14:textId="42BEE585" w:rsidR="00A94D4D" w:rsidRPr="00BE6C9E" w:rsidRDefault="00C56124" w:rsidP="00C56124">
            <w:pPr>
              <w:rPr>
                <w:rFonts w:eastAsia="Times New Roman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22"/>
                <w:szCs w:val="22"/>
                <w:lang w:val="sr-Latn-RS"/>
              </w:rPr>
              <w:t xml:space="preserve">   Izvorni fond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657C72BC" w14:textId="7B70EC76" w:rsidR="00A94D4D" w:rsidRPr="00BE6C9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9020A0" w:rsidRPr="00BE6C9E">
              <w:rPr>
                <w:lang w:val="sr-Latn-RS"/>
              </w:rPr>
              <w:t xml:space="preserve"> </w:t>
            </w:r>
            <w:r w:rsidR="009020A0" w:rsidRPr="00BE6C9E">
              <w:rPr>
                <w:rFonts w:eastAsia="Times New Roman"/>
                <w:color w:val="000000"/>
                <w:sz w:val="22"/>
                <w:szCs w:val="22"/>
                <w:lang w:val="sr-Latn-RS"/>
              </w:rPr>
              <w:t>Plan obaveza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24A912D" w14:textId="710B3F05" w:rsidR="00A94D4D" w:rsidRPr="00BE6C9E" w:rsidRDefault="009020A0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22"/>
                <w:szCs w:val="22"/>
                <w:lang w:val="sr-Latn-RS"/>
              </w:rPr>
              <w:t>Rashod</w:t>
            </w:r>
          </w:p>
        </w:tc>
      </w:tr>
      <w:tr w:rsidR="00A94D4D" w:rsidRPr="00BE6C9E" w14:paraId="7D209FB6" w14:textId="77777777" w:rsidTr="005A5042">
        <w:trPr>
          <w:trHeight w:val="300"/>
        </w:trPr>
        <w:tc>
          <w:tcPr>
            <w:tcW w:w="37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79D936" w14:textId="77777777" w:rsidR="00A94D4D" w:rsidRPr="00BE6C9E" w:rsidRDefault="00A94D4D" w:rsidP="005A5042">
            <w:pPr>
              <w:rPr>
                <w:rFonts w:eastAsia="Times New Roman"/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101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8ECD92" w14:textId="77777777" w:rsidR="00A94D4D" w:rsidRPr="00BE6C9E" w:rsidRDefault="00A94D4D" w:rsidP="005A5042">
            <w:pPr>
              <w:rPr>
                <w:rFonts w:eastAsia="Times New Roman"/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56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715BE4" w14:textId="77777777" w:rsidR="00A94D4D" w:rsidRPr="00BE6C9E" w:rsidRDefault="00A94D4D" w:rsidP="005A5042">
            <w:pPr>
              <w:rPr>
                <w:rFonts w:eastAsia="Times New Roman"/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DF0B6D" w14:textId="77777777" w:rsidR="00A94D4D" w:rsidRPr="00BE6C9E" w:rsidRDefault="00A94D4D" w:rsidP="005A5042">
            <w:pPr>
              <w:rPr>
                <w:rFonts w:eastAsia="Times New Roman"/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C62706" w14:textId="77777777" w:rsidR="00A94D4D" w:rsidRPr="00BE6C9E" w:rsidRDefault="00A94D4D" w:rsidP="005A5042">
            <w:pPr>
              <w:rPr>
                <w:rFonts w:eastAsia="Times New Roman"/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D3BD29" w14:textId="77777777" w:rsidR="00A94D4D" w:rsidRPr="00BE6C9E" w:rsidRDefault="00A94D4D" w:rsidP="005A5042">
            <w:pPr>
              <w:rPr>
                <w:rFonts w:eastAsia="Times New Roman"/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BFA3" w14:textId="77777777" w:rsidR="00A94D4D" w:rsidRPr="00BE6C9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r-Latn-RS"/>
              </w:rPr>
            </w:pPr>
          </w:p>
        </w:tc>
      </w:tr>
      <w:tr w:rsidR="00A94D4D" w:rsidRPr="00BE6C9E" w14:paraId="4EA773E8" w14:textId="77777777" w:rsidTr="005A5042">
        <w:trPr>
          <w:trHeight w:val="87"/>
        </w:trPr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79BFE9A" w14:textId="77777777" w:rsidR="00A94D4D" w:rsidRPr="00BE6C9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68352F4" w14:textId="77777777" w:rsidR="00A94D4D" w:rsidRPr="00BE6C9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71241E4" w14:textId="77777777" w:rsidR="00A94D4D" w:rsidRPr="00BE6C9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276AD34" w14:textId="77777777" w:rsidR="00A94D4D" w:rsidRPr="00BE6C9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DDF9AE0" w14:textId="77777777" w:rsidR="00A94D4D" w:rsidRPr="00BE6C9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16456E4D" w14:textId="77777777" w:rsidR="00A94D4D" w:rsidRPr="00BE6C9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0A53B2C" w14:textId="77777777" w:rsidR="00A94D4D" w:rsidRPr="00BE6C9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color w:val="000000"/>
                <w:sz w:val="22"/>
                <w:szCs w:val="22"/>
                <w:lang w:val="sr-Latn-RS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14:paraId="5DDBA721" w14:textId="77777777" w:rsidR="00A94D4D" w:rsidRPr="00BE6C9E" w:rsidRDefault="00A94D4D" w:rsidP="005A5042">
            <w:pPr>
              <w:rPr>
                <w:rFonts w:eastAsia="Times New Roman"/>
                <w:sz w:val="20"/>
                <w:szCs w:val="20"/>
                <w:lang w:val="sr-Latn-RS"/>
              </w:rPr>
            </w:pPr>
          </w:p>
        </w:tc>
      </w:tr>
      <w:tr w:rsidR="00A94D4D" w:rsidRPr="00BE6C9E" w14:paraId="12374217" w14:textId="77777777" w:rsidTr="005A5042">
        <w:trPr>
          <w:trHeight w:val="510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9166533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16338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B3507CE" w14:textId="40D7ED4D" w:rsidR="00A94D4D" w:rsidRPr="00BE6C9E" w:rsidRDefault="00007F30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ADMINISTRACIJA</w:t>
            </w:r>
            <w:r w:rsidR="004A138D" w:rsidRPr="00BE6C9E">
              <w:rPr>
                <w:rFonts w:eastAsia="Times New Roman"/>
                <w:sz w:val="22"/>
                <w:szCs w:val="22"/>
                <w:lang w:val="sr-Latn-RS"/>
              </w:rPr>
              <w:t xml:space="preserve"> –KAPITALNE INVESTICIJE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C793F1A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56105</w:t>
            </w:r>
          </w:p>
        </w:tc>
        <w:tc>
          <w:tcPr>
            <w:tcW w:w="5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6BD68" w14:textId="0F8CA6F6" w:rsidR="00A94D4D" w:rsidRPr="00BE6C9E" w:rsidRDefault="000001F5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NABVKA DVA FOTOKOPIR APARATA/ŠTAMPAČA/SKENERA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D2D74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10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D5797C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8,000.00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A24251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6,183.20</w:t>
            </w:r>
          </w:p>
        </w:tc>
        <w:tc>
          <w:tcPr>
            <w:tcW w:w="253" w:type="dxa"/>
            <w:vAlign w:val="center"/>
            <w:hideMark/>
          </w:tcPr>
          <w:p w14:paraId="56D70713" w14:textId="77777777" w:rsidR="00A94D4D" w:rsidRPr="00BE6C9E" w:rsidRDefault="00A94D4D" w:rsidP="005A5042">
            <w:pPr>
              <w:rPr>
                <w:rFonts w:eastAsia="Times New Roman"/>
                <w:sz w:val="20"/>
                <w:szCs w:val="20"/>
                <w:lang w:val="sr-Latn-RS"/>
              </w:rPr>
            </w:pPr>
          </w:p>
        </w:tc>
      </w:tr>
      <w:tr w:rsidR="00A94D4D" w:rsidRPr="00BE6C9E" w14:paraId="3E4B5E2E" w14:textId="77777777" w:rsidTr="005A5042">
        <w:trPr>
          <w:trHeight w:val="615"/>
        </w:trPr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CEF2C31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16338</w:t>
            </w:r>
          </w:p>
        </w:tc>
        <w:tc>
          <w:tcPr>
            <w:tcW w:w="29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E7F4AB7" w14:textId="17B375F0" w:rsidR="00A94D4D" w:rsidRPr="00BE6C9E" w:rsidRDefault="004A138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ADMINISTRACIJA –KAPITALNE INVESTICIJE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4620C25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56275</w:t>
            </w:r>
          </w:p>
        </w:tc>
        <w:tc>
          <w:tcPr>
            <w:tcW w:w="5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8D417" w14:textId="2BF9C5D1" w:rsidR="00A94D4D" w:rsidRPr="00BE6C9E" w:rsidRDefault="007E0011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NABAVKA 3 E-KIOSKA (1 U ZGRADI OPŠTINE I 2 U GRADU)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D385E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848F6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70,000.00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3E4E7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14:paraId="45613C19" w14:textId="77777777" w:rsidR="00A94D4D" w:rsidRPr="00BE6C9E" w:rsidRDefault="00A94D4D" w:rsidP="005A5042">
            <w:pPr>
              <w:rPr>
                <w:rFonts w:eastAsia="Times New Roman"/>
                <w:sz w:val="20"/>
                <w:szCs w:val="20"/>
                <w:lang w:val="sr-Latn-RS"/>
              </w:rPr>
            </w:pPr>
          </w:p>
        </w:tc>
      </w:tr>
      <w:tr w:rsidR="00A94D4D" w:rsidRPr="00BE6C9E" w14:paraId="4FCD9947" w14:textId="77777777" w:rsidTr="005A5042">
        <w:trPr>
          <w:trHeight w:val="615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6C68CF0B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18198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BDBCC04" w14:textId="278965C4" w:rsidR="00A94D4D" w:rsidRPr="00BE6C9E" w:rsidRDefault="00B727E5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 xml:space="preserve"> INFRASTRUKTURA  KAPITALNE INVESTICIJE </w:t>
            </w:r>
            <w:r w:rsidR="00A94D4D" w:rsidRPr="00BE6C9E">
              <w:rPr>
                <w:rFonts w:eastAsia="Times New Roman"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0A2E620A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52727</w:t>
            </w:r>
          </w:p>
        </w:tc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3D008" w14:textId="702C078E" w:rsidR="00A94D4D" w:rsidRPr="00BE6C9E" w:rsidRDefault="000501B2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REKONSTRUKCIJA ULICE TR</w:t>
            </w:r>
            <w:r w:rsidR="004E2932" w:rsidRPr="00BE6C9E">
              <w:rPr>
                <w:rFonts w:eastAsia="Times New Roman"/>
                <w:sz w:val="22"/>
                <w:szCs w:val="22"/>
                <w:lang w:val="sr-Latn-RS"/>
              </w:rPr>
              <w:t>OTOARA I JAVNA RASVETA</w:t>
            </w:r>
            <w:r w:rsidRPr="00BE6C9E">
              <w:rPr>
                <w:rFonts w:eastAsia="Times New Roman"/>
                <w:sz w:val="22"/>
                <w:szCs w:val="22"/>
                <w:lang w:val="sr-Latn-RS"/>
              </w:rPr>
              <w:t xml:space="preserve"> NA ULICI DRVARSKA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097CC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10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CC6598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250,000.00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2550F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218,589.20</w:t>
            </w:r>
          </w:p>
        </w:tc>
        <w:tc>
          <w:tcPr>
            <w:tcW w:w="253" w:type="dxa"/>
            <w:vAlign w:val="center"/>
            <w:hideMark/>
          </w:tcPr>
          <w:p w14:paraId="1A65D5F3" w14:textId="77777777" w:rsidR="00A94D4D" w:rsidRPr="00BE6C9E" w:rsidRDefault="00A94D4D" w:rsidP="005A5042">
            <w:pPr>
              <w:rPr>
                <w:rFonts w:eastAsia="Times New Roman"/>
                <w:sz w:val="20"/>
                <w:szCs w:val="20"/>
                <w:lang w:val="sr-Latn-RS"/>
              </w:rPr>
            </w:pPr>
          </w:p>
        </w:tc>
      </w:tr>
      <w:tr w:rsidR="00A94D4D" w:rsidRPr="00BE6C9E" w14:paraId="28F9FB1A" w14:textId="77777777" w:rsidTr="005A5042">
        <w:trPr>
          <w:trHeight w:val="673"/>
        </w:trPr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D7E1602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18198</w:t>
            </w:r>
          </w:p>
        </w:tc>
        <w:tc>
          <w:tcPr>
            <w:tcW w:w="29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91EFCB5" w14:textId="7922E254" w:rsidR="00A94D4D" w:rsidRPr="00BE6C9E" w:rsidRDefault="00B727E5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INFRASTRUKTURA  KAPITALNE INVESTICIJE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4D16527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56289</w:t>
            </w:r>
          </w:p>
        </w:tc>
        <w:tc>
          <w:tcPr>
            <w:tcW w:w="5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241E3" w14:textId="07D46629" w:rsidR="00A94D4D" w:rsidRPr="00BE6C9E" w:rsidRDefault="004E2932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 xml:space="preserve">IZGRADNJA REKREATIVNOG PARKA, BICIKLISTIČKIH STAZA, TROTOARA I JAVNE RASVETE U ULICI ĆEŠMELUGA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68E8F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7EFC5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120,000.00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164117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89,950.00</w:t>
            </w:r>
          </w:p>
        </w:tc>
        <w:tc>
          <w:tcPr>
            <w:tcW w:w="253" w:type="dxa"/>
            <w:vAlign w:val="center"/>
            <w:hideMark/>
          </w:tcPr>
          <w:p w14:paraId="21CBF81B" w14:textId="77777777" w:rsidR="00A94D4D" w:rsidRPr="00BE6C9E" w:rsidRDefault="00A94D4D" w:rsidP="005A5042">
            <w:pPr>
              <w:rPr>
                <w:rFonts w:eastAsia="Times New Roman"/>
                <w:sz w:val="20"/>
                <w:szCs w:val="20"/>
                <w:lang w:val="sr-Latn-RS"/>
              </w:rPr>
            </w:pPr>
          </w:p>
        </w:tc>
      </w:tr>
      <w:tr w:rsidR="00A94D4D" w:rsidRPr="00BE6C9E" w14:paraId="743AA207" w14:textId="77777777" w:rsidTr="005A5042">
        <w:trPr>
          <w:trHeight w:val="615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1922DF60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18198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9E031ED" w14:textId="6D4E4D7D" w:rsidR="00A94D4D" w:rsidRPr="00BE6C9E" w:rsidRDefault="00B727E5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INFRASTRUKTURA  KAPITALNE INVESTICIJE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58E838F2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56303</w:t>
            </w:r>
          </w:p>
        </w:tc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D92AC" w14:textId="3618DCB8" w:rsidR="00A94D4D" w:rsidRPr="00BE6C9E" w:rsidRDefault="00B94561" w:rsidP="00B94561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REKONSTRUKCIJA ULICA DŽON KENEDI ; TANASKA</w:t>
            </w:r>
            <w:r w:rsidR="00104182">
              <w:rPr>
                <w:rFonts w:eastAsia="Times New Roman"/>
                <w:sz w:val="22"/>
                <w:szCs w:val="22"/>
                <w:lang w:val="sr-Latn-RS"/>
              </w:rPr>
              <w:t xml:space="preserve"> RAJIĆA ;VASILJE OSTROVSKOG; </w:t>
            </w: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FILIPA VIŠNJIĆA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0CCDD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10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D02836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258,705.50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A33EA3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129,099.40</w:t>
            </w:r>
          </w:p>
        </w:tc>
        <w:tc>
          <w:tcPr>
            <w:tcW w:w="253" w:type="dxa"/>
            <w:vAlign w:val="center"/>
            <w:hideMark/>
          </w:tcPr>
          <w:p w14:paraId="2DA6D4B3" w14:textId="77777777" w:rsidR="00A94D4D" w:rsidRPr="00BE6C9E" w:rsidRDefault="00A94D4D" w:rsidP="005A5042">
            <w:pPr>
              <w:rPr>
                <w:rFonts w:eastAsia="Times New Roman"/>
                <w:sz w:val="20"/>
                <w:szCs w:val="20"/>
                <w:lang w:val="sr-Latn-RS"/>
              </w:rPr>
            </w:pPr>
          </w:p>
        </w:tc>
      </w:tr>
      <w:tr w:rsidR="00A94D4D" w:rsidRPr="00BE6C9E" w14:paraId="4AA0E0D5" w14:textId="77777777" w:rsidTr="005A5042">
        <w:trPr>
          <w:trHeight w:val="61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0866DFEE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18198</w:t>
            </w:r>
          </w:p>
        </w:tc>
        <w:tc>
          <w:tcPr>
            <w:tcW w:w="2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DA96AD3" w14:textId="36BF96CE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IN</w:t>
            </w:r>
            <w:r w:rsidR="00B727E5" w:rsidRPr="00BE6C9E">
              <w:rPr>
                <w:rFonts w:eastAsia="Times New Roman"/>
                <w:sz w:val="22"/>
                <w:szCs w:val="22"/>
                <w:lang w:val="sr-Latn-RS"/>
              </w:rPr>
              <w:t>FRASTRUKTURA  KAPITALNE INVESTICIJE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177417CB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56279</w:t>
            </w:r>
          </w:p>
        </w:tc>
        <w:tc>
          <w:tcPr>
            <w:tcW w:w="5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17307" w14:textId="2456597B" w:rsidR="00A94D4D" w:rsidRPr="00BE6C9E" w:rsidRDefault="008522E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 xml:space="preserve">REKONSTUKCIJA ULICE I PRATEĆE INFRASTRUKTURE NA ULICI KOLAŠINSKA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6BACC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18E320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266,026.56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E133F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157,899.51</w:t>
            </w:r>
          </w:p>
        </w:tc>
        <w:tc>
          <w:tcPr>
            <w:tcW w:w="253" w:type="dxa"/>
            <w:vAlign w:val="center"/>
            <w:hideMark/>
          </w:tcPr>
          <w:p w14:paraId="20C542D0" w14:textId="77777777" w:rsidR="00A94D4D" w:rsidRPr="00BE6C9E" w:rsidRDefault="00A94D4D" w:rsidP="005A5042">
            <w:pPr>
              <w:rPr>
                <w:rFonts w:eastAsia="Times New Roman"/>
                <w:sz w:val="20"/>
                <w:szCs w:val="20"/>
                <w:lang w:val="sr-Latn-RS"/>
              </w:rPr>
            </w:pPr>
          </w:p>
        </w:tc>
      </w:tr>
      <w:tr w:rsidR="00A94D4D" w:rsidRPr="00BE6C9E" w14:paraId="05BF5001" w14:textId="77777777" w:rsidTr="005A5042">
        <w:trPr>
          <w:trHeight w:val="61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18DE18DC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18198</w:t>
            </w:r>
          </w:p>
        </w:tc>
        <w:tc>
          <w:tcPr>
            <w:tcW w:w="2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B6C5C5B" w14:textId="787708EA" w:rsidR="00A94D4D" w:rsidRPr="00BE6C9E" w:rsidRDefault="00B727E5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INFRASTRUKTURA  KAPITALNE INVESTICIJE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271FDDE3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56219</w:t>
            </w:r>
          </w:p>
        </w:tc>
        <w:tc>
          <w:tcPr>
            <w:tcW w:w="5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0043E" w14:textId="56EAB51C" w:rsidR="00A94D4D" w:rsidRPr="00BE6C9E" w:rsidRDefault="00622CF1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UREĐENJE MUSLIMANSKIH GROBLJA U SEVERNOJ MITROVICI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F6989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806A49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45,267.94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7A513B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14:paraId="248B0EB1" w14:textId="77777777" w:rsidR="00A94D4D" w:rsidRPr="00BE6C9E" w:rsidRDefault="00A94D4D" w:rsidP="005A5042">
            <w:pPr>
              <w:rPr>
                <w:rFonts w:eastAsia="Times New Roman"/>
                <w:sz w:val="20"/>
                <w:szCs w:val="20"/>
                <w:lang w:val="sr-Latn-RS"/>
              </w:rPr>
            </w:pPr>
          </w:p>
        </w:tc>
      </w:tr>
      <w:tr w:rsidR="00A94D4D" w:rsidRPr="00BE6C9E" w14:paraId="1146D66C" w14:textId="77777777" w:rsidTr="005A5042">
        <w:trPr>
          <w:trHeight w:val="511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176CF694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18198</w:t>
            </w:r>
          </w:p>
        </w:tc>
        <w:tc>
          <w:tcPr>
            <w:tcW w:w="2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A3C58CB" w14:textId="0F17CA92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IN</w:t>
            </w:r>
            <w:r w:rsidR="00B727E5" w:rsidRPr="00BE6C9E">
              <w:rPr>
                <w:rFonts w:eastAsia="Times New Roman"/>
                <w:sz w:val="22"/>
                <w:szCs w:val="22"/>
                <w:lang w:val="sr-Latn-RS"/>
              </w:rPr>
              <w:t>FRASTRUKTURA  KAPITALNE INVESTICIJE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08273319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54752</w:t>
            </w:r>
          </w:p>
        </w:tc>
        <w:tc>
          <w:tcPr>
            <w:tcW w:w="5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00745" w14:textId="47565657" w:rsidR="00A94D4D" w:rsidRPr="00BE6C9E" w:rsidRDefault="00777F52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ASFALTIRANJE I REKONSTRUKCIJA ULICA I ULIĆICA U GRADU ( MIKRONASELJE, BRDJANI , KROI I VITAKUT I NASELE KOD TRI SOLITERA)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3BCF4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F4C325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302,012.00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EF287F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279,999.47</w:t>
            </w:r>
          </w:p>
        </w:tc>
        <w:tc>
          <w:tcPr>
            <w:tcW w:w="253" w:type="dxa"/>
            <w:vAlign w:val="center"/>
            <w:hideMark/>
          </w:tcPr>
          <w:p w14:paraId="14F189F9" w14:textId="77777777" w:rsidR="00A94D4D" w:rsidRPr="00BE6C9E" w:rsidRDefault="00A94D4D" w:rsidP="005A5042">
            <w:pPr>
              <w:rPr>
                <w:rFonts w:eastAsia="Times New Roman"/>
                <w:sz w:val="20"/>
                <w:szCs w:val="20"/>
                <w:lang w:val="sr-Latn-RS"/>
              </w:rPr>
            </w:pPr>
          </w:p>
        </w:tc>
      </w:tr>
      <w:tr w:rsidR="00A94D4D" w:rsidRPr="00BE6C9E" w14:paraId="69C4EB29" w14:textId="77777777" w:rsidTr="005A5042">
        <w:trPr>
          <w:trHeight w:val="859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659CB337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85118</w:t>
            </w:r>
          </w:p>
        </w:tc>
        <w:tc>
          <w:tcPr>
            <w:tcW w:w="2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79437D8" w14:textId="5CB7449E" w:rsidR="00A94D4D" w:rsidRPr="00BE6C9E" w:rsidRDefault="00B727E5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SPORT I REKREACIJA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1C2F44C5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93412</w:t>
            </w:r>
          </w:p>
        </w:tc>
        <w:tc>
          <w:tcPr>
            <w:tcW w:w="5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DF13D" w14:textId="1317CFFF" w:rsidR="00A94D4D" w:rsidRPr="00BE6C9E" w:rsidRDefault="001A2FC6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RENOVIRANJE SPORTSKOG TERENA FIT ARENA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C896E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34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C0F363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5,881.00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6002C" w14:textId="77777777" w:rsidR="00A94D4D" w:rsidRPr="00BE6C9E" w:rsidRDefault="00A94D4D" w:rsidP="005A5042">
            <w:pPr>
              <w:jc w:val="center"/>
              <w:rPr>
                <w:rFonts w:eastAsia="Times New Roman"/>
                <w:sz w:val="22"/>
                <w:szCs w:val="22"/>
                <w:lang w:val="sr-Latn-RS"/>
              </w:rPr>
            </w:pPr>
            <w:r w:rsidRPr="00BE6C9E">
              <w:rPr>
                <w:rFonts w:eastAsia="Times New Roman"/>
                <w:sz w:val="22"/>
                <w:szCs w:val="22"/>
                <w:lang w:val="sr-Latn-RS"/>
              </w:rPr>
              <w:t>5,327.00</w:t>
            </w:r>
          </w:p>
        </w:tc>
        <w:tc>
          <w:tcPr>
            <w:tcW w:w="253" w:type="dxa"/>
            <w:vAlign w:val="center"/>
            <w:hideMark/>
          </w:tcPr>
          <w:p w14:paraId="728169CE" w14:textId="77777777" w:rsidR="00A94D4D" w:rsidRPr="00BE6C9E" w:rsidRDefault="00A94D4D" w:rsidP="005A5042">
            <w:pPr>
              <w:rPr>
                <w:rFonts w:eastAsia="Times New Roman"/>
                <w:sz w:val="20"/>
                <w:szCs w:val="20"/>
                <w:lang w:val="sr-Latn-RS"/>
              </w:rPr>
            </w:pPr>
          </w:p>
        </w:tc>
      </w:tr>
      <w:tr w:rsidR="00A94D4D" w:rsidRPr="00BE6C9E" w14:paraId="62861CB1" w14:textId="77777777" w:rsidTr="005A5042">
        <w:trPr>
          <w:trHeight w:val="615"/>
        </w:trPr>
        <w:tc>
          <w:tcPr>
            <w:tcW w:w="119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7E7051" w14:textId="074DD661" w:rsidR="00A94D4D" w:rsidRPr="00BE6C9E" w:rsidRDefault="00B727E5" w:rsidP="005A5042">
            <w:pPr>
              <w:jc w:val="center"/>
              <w:rPr>
                <w:rFonts w:ascii="Calibri" w:eastAsia="Times New Roman" w:hAnsi="Calibri" w:cs="Calibri"/>
                <w:b/>
                <w:bCs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lang w:val="sr-Latn-RS"/>
              </w:rPr>
              <w:t>Ukupno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07A7A6E6" w14:textId="77777777" w:rsidR="00A94D4D" w:rsidRPr="00BE6C9E" w:rsidRDefault="00A94D4D" w:rsidP="005A5042">
            <w:pPr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sr-Latn-RS"/>
              </w:rPr>
              <w:t>1,325,893.00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45BA865E" w14:textId="77777777" w:rsidR="00A94D4D" w:rsidRPr="00BE6C9E" w:rsidRDefault="00A94D4D" w:rsidP="005A5042">
            <w:pPr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sr-Latn-RS"/>
              </w:rPr>
            </w:pPr>
            <w:r w:rsidRPr="00BE6C9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sr-Latn-RS"/>
              </w:rPr>
              <w:t>887,047.78</w:t>
            </w:r>
          </w:p>
        </w:tc>
        <w:tc>
          <w:tcPr>
            <w:tcW w:w="253" w:type="dxa"/>
            <w:vAlign w:val="center"/>
            <w:hideMark/>
          </w:tcPr>
          <w:p w14:paraId="1FC1A28F" w14:textId="77777777" w:rsidR="00A94D4D" w:rsidRPr="00BE6C9E" w:rsidRDefault="00A94D4D" w:rsidP="005A5042">
            <w:pPr>
              <w:rPr>
                <w:rFonts w:eastAsia="Times New Roman"/>
                <w:sz w:val="20"/>
                <w:szCs w:val="20"/>
                <w:lang w:val="sr-Latn-RS"/>
              </w:rPr>
            </w:pPr>
          </w:p>
        </w:tc>
      </w:tr>
    </w:tbl>
    <w:p w14:paraId="3C841C75" w14:textId="61ABA57B" w:rsidR="00EC7F7A" w:rsidRPr="00BE6C9E" w:rsidRDefault="00A94D4D" w:rsidP="003246E2">
      <w:pPr>
        <w:spacing w:line="276" w:lineRule="auto"/>
        <w:ind w:right="634"/>
        <w:jc w:val="right"/>
        <w:rPr>
          <w:i/>
          <w:sz w:val="20"/>
          <w:lang w:val="sr-Latn-RS"/>
        </w:rPr>
      </w:pPr>
      <w:r w:rsidRPr="00BE6C9E">
        <w:rPr>
          <w:i/>
          <w:sz w:val="20"/>
          <w:lang w:val="sr-Latn-RS"/>
        </w:rPr>
        <w:t xml:space="preserve">                                              Tabela 5</w:t>
      </w:r>
    </w:p>
    <w:sectPr w:rsidR="00EC7F7A" w:rsidRPr="00BE6C9E" w:rsidSect="005A5042">
      <w:pgSz w:w="16834" w:h="11909" w:orient="landscape" w:code="9"/>
      <w:pgMar w:top="810" w:right="634" w:bottom="810" w:left="900" w:header="720" w:footer="720" w:gutter="0"/>
      <w:paperSrc w:first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9C436" w14:textId="77777777" w:rsidR="00EE74B4" w:rsidRDefault="00EE74B4">
      <w:r>
        <w:separator/>
      </w:r>
    </w:p>
  </w:endnote>
  <w:endnote w:type="continuationSeparator" w:id="0">
    <w:p w14:paraId="7ED9BDB9" w14:textId="77777777" w:rsidR="00EE74B4" w:rsidRDefault="00EE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C76E5" w14:textId="77777777" w:rsidR="009169F2" w:rsidRDefault="009169F2" w:rsidP="00D13F30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0B9FB78" w14:textId="77777777" w:rsidR="009169F2" w:rsidRDefault="009169F2" w:rsidP="00D13F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FADF2" w14:textId="74954DCF" w:rsidR="009169F2" w:rsidRDefault="009169F2" w:rsidP="00D13F30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EE1062">
      <w:rPr>
        <w:noProof/>
      </w:rPr>
      <w:t>2</w:t>
    </w:r>
    <w:r>
      <w:rPr>
        <w:noProof/>
      </w:rPr>
      <w:fldChar w:fldCharType="end"/>
    </w:r>
  </w:p>
  <w:p w14:paraId="1D80F40F" w14:textId="77777777" w:rsidR="009169F2" w:rsidRDefault="009169F2" w:rsidP="00D13F3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5476E" w14:textId="77777777" w:rsidR="009169F2" w:rsidRDefault="009169F2" w:rsidP="00ED0E39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5D228E4" w14:textId="77777777" w:rsidR="009169F2" w:rsidRDefault="009169F2" w:rsidP="00D24233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F5306" w14:textId="5116EFB6" w:rsidR="009169F2" w:rsidRDefault="009169F2" w:rsidP="00ED0E39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EE1062">
      <w:rPr>
        <w:noProof/>
      </w:rPr>
      <w:t>13</w:t>
    </w:r>
    <w:r>
      <w:rPr>
        <w:noProof/>
      </w:rPr>
      <w:fldChar w:fldCharType="end"/>
    </w:r>
  </w:p>
  <w:p w14:paraId="6610DD80" w14:textId="77777777" w:rsidR="009169F2" w:rsidRDefault="009169F2" w:rsidP="00D24233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6E296" w14:textId="77777777" w:rsidR="009169F2" w:rsidRDefault="009169F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73F463F" w14:textId="77777777" w:rsidR="009169F2" w:rsidRDefault="00916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55066" w14:textId="77777777" w:rsidR="00EE74B4" w:rsidRDefault="00EE74B4">
      <w:r>
        <w:separator/>
      </w:r>
    </w:p>
  </w:footnote>
  <w:footnote w:type="continuationSeparator" w:id="0">
    <w:p w14:paraId="356E8E45" w14:textId="77777777" w:rsidR="00EE74B4" w:rsidRDefault="00EE7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DAADC" w14:textId="04C00FA9" w:rsidR="009169F2" w:rsidRDefault="009169F2" w:rsidP="00D13F30">
    <w:pPr>
      <w:pStyle w:val="Header"/>
      <w:ind w:left="-720"/>
      <w:rPr>
        <w:noProof/>
      </w:rPr>
    </w:pPr>
  </w:p>
  <w:p w14:paraId="5725694F" w14:textId="77777777" w:rsidR="009169F2" w:rsidRDefault="009169F2" w:rsidP="00D13F30">
    <w:pPr>
      <w:pStyle w:val="Header"/>
      <w:ind w:left="-720"/>
    </w:pPr>
  </w:p>
  <w:p w14:paraId="3F20C597" w14:textId="77777777" w:rsidR="009169F2" w:rsidRDefault="009169F2" w:rsidP="00D13F30">
    <w:pPr>
      <w:pStyle w:val="Header"/>
      <w:ind w:right="-720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</w:t>
    </w:r>
  </w:p>
  <w:p w14:paraId="6748FB82" w14:textId="779B793A" w:rsidR="009169F2" w:rsidRDefault="009169F2" w:rsidP="00D13F30">
    <w:pPr>
      <w:pStyle w:val="Header"/>
      <w:ind w:right="-720"/>
    </w:pPr>
    <w:r>
      <w:rPr>
        <w:color w:val="808080"/>
        <w:sz w:val="16"/>
        <w:szCs w:val="16"/>
      </w:rPr>
      <w:t xml:space="preserve">                  </w:t>
    </w:r>
    <w:proofErr w:type="spellStart"/>
    <w:r>
      <w:rPr>
        <w:color w:val="808080"/>
        <w:sz w:val="16"/>
        <w:szCs w:val="16"/>
      </w:rPr>
      <w:t>Opština</w:t>
    </w:r>
    <w:proofErr w:type="spellEnd"/>
    <w:r>
      <w:rPr>
        <w:color w:val="808080"/>
        <w:sz w:val="16"/>
        <w:szCs w:val="16"/>
      </w:rPr>
      <w:t xml:space="preserve"> Severna </w:t>
    </w:r>
    <w:proofErr w:type="spellStart"/>
    <w:r>
      <w:rPr>
        <w:color w:val="808080"/>
        <w:sz w:val="16"/>
        <w:szCs w:val="16"/>
      </w:rPr>
      <w:t>Mitrovica</w:t>
    </w:r>
    <w:proofErr w:type="spellEnd"/>
  </w:p>
  <w:p w14:paraId="75E59944" w14:textId="1A8B2CB0" w:rsidR="009169F2" w:rsidRDefault="009169F2" w:rsidP="00D13F30">
    <w:pPr>
      <w:rPr>
        <w:color w:val="808080"/>
        <w:sz w:val="16"/>
        <w:szCs w:val="16"/>
      </w:rPr>
    </w:pPr>
    <w:r>
      <w:t xml:space="preserve">            </w:t>
    </w:r>
    <w:proofErr w:type="spellStart"/>
    <w:r>
      <w:rPr>
        <w:color w:val="808080"/>
        <w:sz w:val="16"/>
        <w:szCs w:val="16"/>
      </w:rPr>
      <w:t>Direkcija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za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Budžet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i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Finansije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i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Ekonomski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Razvoj</w:t>
    </w:r>
    <w:proofErr w:type="spellEnd"/>
  </w:p>
  <w:p w14:paraId="0435CD41" w14:textId="77777777" w:rsidR="009169F2" w:rsidRPr="00BD28A5" w:rsidRDefault="009169F2" w:rsidP="00D13F30">
    <w:pPr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</w:t>
    </w:r>
  </w:p>
  <w:p w14:paraId="1F0FDA5B" w14:textId="77777777" w:rsidR="009169F2" w:rsidRPr="00CC2669" w:rsidRDefault="009169F2" w:rsidP="00D13F30">
    <w:pPr>
      <w:rPr>
        <w:b/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AE359" w14:textId="77777777" w:rsidR="009169F2" w:rsidRDefault="009169F2" w:rsidP="00D13F30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2BB2C0" wp14:editId="70755A4C">
              <wp:simplePos x="0" y="0"/>
              <wp:positionH relativeFrom="page">
                <wp:posOffset>10086340</wp:posOffset>
              </wp:positionH>
              <wp:positionV relativeFrom="page">
                <wp:posOffset>4570730</wp:posOffset>
              </wp:positionV>
              <wp:extent cx="855345" cy="2183130"/>
              <wp:effectExtent l="0" t="0" r="0" b="0"/>
              <wp:wrapNone/>
              <wp:docPr id="97525649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534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D452F" w14:textId="77777777" w:rsidR="009169F2" w:rsidRDefault="009169F2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  <w:p w14:paraId="420423FF" w14:textId="77777777" w:rsidR="009169F2" w:rsidRPr="00416E28" w:rsidRDefault="009169F2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2BB2C0" id="Rectangle 3" o:spid="_x0000_s1027" style="position:absolute;left:0;text-align:left;margin-left:794.2pt;margin-top:359.9pt;width:67.3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736D452F" w14:textId="77777777" w:rsidR="009169F2" w:rsidRDefault="009169F2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  <w:p w14:paraId="420423FF" w14:textId="77777777" w:rsidR="009169F2" w:rsidRPr="00416E28" w:rsidRDefault="009169F2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20D08E26" w14:textId="77777777" w:rsidR="009169F2" w:rsidRDefault="009169F2" w:rsidP="00D13F30">
    <w:pPr>
      <w:pStyle w:val="Header"/>
      <w:ind w:right="-720"/>
    </w:pPr>
  </w:p>
  <w:p w14:paraId="7BE9FFD9" w14:textId="77777777" w:rsidR="009169F2" w:rsidRPr="00BD28A5" w:rsidRDefault="009169F2" w:rsidP="00D13F30">
    <w:pPr>
      <w:rPr>
        <w:color w:val="808080"/>
        <w:sz w:val="16"/>
        <w:szCs w:val="16"/>
      </w:rPr>
    </w:pPr>
    <w:r>
      <w:t xml:space="preserve">         </w:t>
    </w:r>
  </w:p>
  <w:p w14:paraId="5B0922F0" w14:textId="77777777" w:rsidR="009169F2" w:rsidRDefault="009169F2" w:rsidP="00D13F30">
    <w:r>
      <w:rPr>
        <w:color w:val="808080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1B312" w14:textId="04D7E123" w:rsidR="009169F2" w:rsidRDefault="009169F2" w:rsidP="00BD28A5">
    <w:pPr>
      <w:pStyle w:val="Header"/>
      <w:ind w:left="-720"/>
    </w:pPr>
  </w:p>
  <w:p w14:paraId="0FCF7988" w14:textId="77777777" w:rsidR="009169F2" w:rsidRDefault="009169F2" w:rsidP="00BD28A5">
    <w:pPr>
      <w:pStyle w:val="Header"/>
      <w:ind w:right="-720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</w:t>
    </w:r>
  </w:p>
  <w:p w14:paraId="25760E88" w14:textId="1007FB47" w:rsidR="009169F2" w:rsidRDefault="009169F2" w:rsidP="00BD28A5">
    <w:pPr>
      <w:pStyle w:val="Header"/>
      <w:ind w:right="-720"/>
    </w:pPr>
    <w:r>
      <w:rPr>
        <w:color w:val="808080"/>
        <w:sz w:val="16"/>
        <w:szCs w:val="16"/>
      </w:rPr>
      <w:t xml:space="preserve">                     Op</w:t>
    </w:r>
    <w:r>
      <w:rPr>
        <w:color w:val="808080"/>
        <w:sz w:val="16"/>
        <w:szCs w:val="16"/>
        <w:lang w:val="sr-Latn-RS"/>
      </w:rPr>
      <w:t>ština Severna Mitrovica</w:t>
    </w:r>
    <w:r>
      <w:rPr>
        <w:color w:val="808080"/>
        <w:sz w:val="16"/>
        <w:szCs w:val="16"/>
      </w:rPr>
      <w:t xml:space="preserve"> </w:t>
    </w:r>
  </w:p>
  <w:p w14:paraId="3D182CC1" w14:textId="7FB646F2" w:rsidR="009169F2" w:rsidRDefault="009169F2" w:rsidP="00BD28A5">
    <w:pPr>
      <w:rPr>
        <w:color w:val="808080"/>
        <w:sz w:val="16"/>
        <w:szCs w:val="16"/>
      </w:rPr>
    </w:pPr>
    <w:r>
      <w:t xml:space="preserve">              </w:t>
    </w:r>
    <w:proofErr w:type="spellStart"/>
    <w:r>
      <w:rPr>
        <w:color w:val="808080"/>
        <w:sz w:val="16"/>
        <w:szCs w:val="16"/>
      </w:rPr>
      <w:t>Direkcija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za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Budžet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i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Finansije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i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Ekonomski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Razvoj</w:t>
    </w:r>
    <w:proofErr w:type="spellEnd"/>
    <w:r>
      <w:rPr>
        <w:color w:val="808080"/>
        <w:sz w:val="16"/>
        <w:szCs w:val="16"/>
      </w:rPr>
      <w:t xml:space="preserve"> </w:t>
    </w:r>
  </w:p>
  <w:p w14:paraId="6379CE8A" w14:textId="77777777" w:rsidR="009169F2" w:rsidRPr="00BD28A5" w:rsidRDefault="009169F2" w:rsidP="00BD28A5">
    <w:pPr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</w:t>
    </w:r>
  </w:p>
  <w:p w14:paraId="52F56996" w14:textId="77777777" w:rsidR="009169F2" w:rsidRPr="00B8195E" w:rsidRDefault="009169F2" w:rsidP="00BD28A5">
    <w:pPr>
      <w:rPr>
        <w:b/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518B0" w14:textId="77777777" w:rsidR="009169F2" w:rsidRDefault="009169F2" w:rsidP="00634AD5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E760A3" wp14:editId="7B732926">
              <wp:simplePos x="0" y="0"/>
              <wp:positionH relativeFrom="page">
                <wp:posOffset>10086340</wp:posOffset>
              </wp:positionH>
              <wp:positionV relativeFrom="page">
                <wp:posOffset>4570730</wp:posOffset>
              </wp:positionV>
              <wp:extent cx="855345" cy="2183130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534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2861A" w14:textId="77777777" w:rsidR="009169F2" w:rsidRDefault="009169F2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  <w:p w14:paraId="291F59A8" w14:textId="77777777" w:rsidR="009169F2" w:rsidRPr="00416E28" w:rsidRDefault="009169F2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E760A3" id="_x0000_s1028" style="position:absolute;left:0;text-align:left;margin-left:794.2pt;margin-top:359.9pt;width:67.3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" o:allowincell="f" filled="f" stroked="f">
              <v:textbox style="layout-flow:vertical;mso-layout-flow-alt:bottom-to-top;mso-fit-shape-to-text:t">
                <w:txbxContent>
                  <w:p w14:paraId="0E42861A" w14:textId="77777777" w:rsidR="009169F2" w:rsidRDefault="009169F2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  <w:p w14:paraId="291F59A8" w14:textId="77777777" w:rsidR="009169F2" w:rsidRPr="00416E28" w:rsidRDefault="009169F2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40DCF3" w14:textId="77777777" w:rsidR="009169F2" w:rsidRDefault="009169F2" w:rsidP="00634AD5">
    <w:pPr>
      <w:pStyle w:val="Header"/>
      <w:ind w:right="-720"/>
    </w:pPr>
  </w:p>
  <w:p w14:paraId="526914EB" w14:textId="77777777" w:rsidR="009169F2" w:rsidRPr="00BD28A5" w:rsidRDefault="009169F2" w:rsidP="00634AD5">
    <w:pPr>
      <w:rPr>
        <w:color w:val="808080"/>
        <w:sz w:val="16"/>
        <w:szCs w:val="16"/>
      </w:rPr>
    </w:pPr>
    <w:r>
      <w:t xml:space="preserve">         </w:t>
    </w:r>
  </w:p>
  <w:p w14:paraId="24544F85" w14:textId="77777777" w:rsidR="009169F2" w:rsidRDefault="009169F2" w:rsidP="00AB694B">
    <w:r>
      <w:rPr>
        <w:color w:val="808080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3F76"/>
    <w:multiLevelType w:val="hybridMultilevel"/>
    <w:tmpl w:val="36F01DBC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D4881"/>
    <w:multiLevelType w:val="multilevel"/>
    <w:tmpl w:val="7440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741EE"/>
    <w:multiLevelType w:val="multilevel"/>
    <w:tmpl w:val="12AEEC02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470" w:hanging="39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u w:val="none"/>
      </w:rPr>
    </w:lvl>
  </w:abstractNum>
  <w:abstractNum w:abstractNumId="3" w15:restartNumberingAfterBreak="0">
    <w:nsid w:val="06A22ADB"/>
    <w:multiLevelType w:val="hybridMultilevel"/>
    <w:tmpl w:val="8F180E6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0C0127A2"/>
    <w:multiLevelType w:val="multilevel"/>
    <w:tmpl w:val="6F56D4A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  <w:color w:val="4F81BD" w:themeColor="accent1"/>
      </w:rPr>
    </w:lvl>
    <w:lvl w:ilvl="1">
      <w:start w:val="4"/>
      <w:numFmt w:val="decimal"/>
      <w:lvlText w:val="%1.%2"/>
      <w:lvlJc w:val="left"/>
      <w:pPr>
        <w:ind w:left="390" w:hanging="39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F81BD" w:themeColor="accen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4F81BD" w:themeColor="accen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F81BD" w:themeColor="accen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4F81BD" w:themeColor="accen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F81BD" w:themeColor="accen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4F81BD" w:themeColor="accen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F81BD" w:themeColor="accent1"/>
      </w:rPr>
    </w:lvl>
  </w:abstractNum>
  <w:abstractNum w:abstractNumId="5" w15:restartNumberingAfterBreak="0">
    <w:nsid w:val="0D5773C3"/>
    <w:multiLevelType w:val="hybridMultilevel"/>
    <w:tmpl w:val="18385CF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10110FEF"/>
    <w:multiLevelType w:val="hybridMultilevel"/>
    <w:tmpl w:val="FB9E897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14651E84"/>
    <w:multiLevelType w:val="hybridMultilevel"/>
    <w:tmpl w:val="B1220D1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9E4F77"/>
    <w:multiLevelType w:val="hybridMultilevel"/>
    <w:tmpl w:val="99A4D01C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8F77E9"/>
    <w:multiLevelType w:val="multilevel"/>
    <w:tmpl w:val="CE3C8E7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E9160C3"/>
    <w:multiLevelType w:val="multilevel"/>
    <w:tmpl w:val="3146A07E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520"/>
      </w:pPr>
      <w:rPr>
        <w:rFonts w:hint="default"/>
      </w:rPr>
    </w:lvl>
  </w:abstractNum>
  <w:abstractNum w:abstractNumId="11" w15:restartNumberingAfterBreak="0">
    <w:nsid w:val="236C1B97"/>
    <w:multiLevelType w:val="multilevel"/>
    <w:tmpl w:val="62B8A864"/>
    <w:lvl w:ilvl="0">
      <w:start w:val="3"/>
      <w:numFmt w:val="decimal"/>
      <w:lvlText w:val="%1."/>
      <w:lvlJc w:val="left"/>
      <w:pPr>
        <w:ind w:left="1440" w:hanging="1440"/>
      </w:pPr>
      <w:rPr>
        <w:rFonts w:hint="default"/>
        <w:sz w:val="32"/>
      </w:rPr>
    </w:lvl>
    <w:lvl w:ilvl="1">
      <w:start w:val="2"/>
      <w:numFmt w:val="decimal"/>
      <w:lvlText w:val="%1.%2."/>
      <w:lvlJc w:val="left"/>
      <w:pPr>
        <w:ind w:left="2520" w:hanging="1440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3960" w:hanging="180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5040" w:hanging="1800"/>
      </w:pPr>
      <w:rPr>
        <w:rFonts w:hint="default"/>
        <w:sz w:val="32"/>
      </w:rPr>
    </w:lvl>
    <w:lvl w:ilvl="4">
      <w:start w:val="1"/>
      <w:numFmt w:val="decimal"/>
      <w:lvlText w:val="%1.%2.%3.%4.%5."/>
      <w:lvlJc w:val="left"/>
      <w:pPr>
        <w:ind w:left="6480" w:hanging="2160"/>
      </w:pPr>
      <w:rPr>
        <w:rFonts w:hint="default"/>
        <w:sz w:val="32"/>
      </w:rPr>
    </w:lvl>
    <w:lvl w:ilvl="5">
      <w:start w:val="1"/>
      <w:numFmt w:val="decimal"/>
      <w:lvlText w:val="%1.%2.%3.%4.%5.%6."/>
      <w:lvlJc w:val="left"/>
      <w:pPr>
        <w:ind w:left="7920" w:hanging="2520"/>
      </w:pPr>
      <w:rPr>
        <w:rFonts w:hint="default"/>
        <w:sz w:val="32"/>
      </w:rPr>
    </w:lvl>
    <w:lvl w:ilvl="6">
      <w:start w:val="1"/>
      <w:numFmt w:val="decimal"/>
      <w:lvlText w:val="%1.%2.%3.%4.%5.%6.%7."/>
      <w:lvlJc w:val="left"/>
      <w:pPr>
        <w:ind w:left="9000" w:hanging="2520"/>
      </w:pPr>
      <w:rPr>
        <w:rFonts w:hint="default"/>
        <w:sz w:val="32"/>
      </w:rPr>
    </w:lvl>
    <w:lvl w:ilvl="7">
      <w:start w:val="1"/>
      <w:numFmt w:val="decimal"/>
      <w:lvlText w:val="%1.%2.%3.%4.%5.%6.%7.%8."/>
      <w:lvlJc w:val="left"/>
      <w:pPr>
        <w:ind w:left="10440" w:hanging="2880"/>
      </w:pPr>
      <w:rPr>
        <w:rFonts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11520" w:hanging="2880"/>
      </w:pPr>
      <w:rPr>
        <w:rFonts w:hint="default"/>
        <w:sz w:val="32"/>
      </w:rPr>
    </w:lvl>
  </w:abstractNum>
  <w:abstractNum w:abstractNumId="12" w15:restartNumberingAfterBreak="0">
    <w:nsid w:val="268D3641"/>
    <w:multiLevelType w:val="hybridMultilevel"/>
    <w:tmpl w:val="06844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C0232"/>
    <w:multiLevelType w:val="hybridMultilevel"/>
    <w:tmpl w:val="87788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B3CA4"/>
    <w:multiLevelType w:val="hybridMultilevel"/>
    <w:tmpl w:val="5E6CE81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2F1C701B"/>
    <w:multiLevelType w:val="hybridMultilevel"/>
    <w:tmpl w:val="14A20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3715D0"/>
    <w:multiLevelType w:val="hybridMultilevel"/>
    <w:tmpl w:val="EE64F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900D1"/>
    <w:multiLevelType w:val="hybridMultilevel"/>
    <w:tmpl w:val="89785D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05152"/>
    <w:multiLevelType w:val="multilevel"/>
    <w:tmpl w:val="F334CA6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9" w15:restartNumberingAfterBreak="0">
    <w:nsid w:val="39AA7003"/>
    <w:multiLevelType w:val="hybridMultilevel"/>
    <w:tmpl w:val="C23CEBA6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46C3762D"/>
    <w:multiLevelType w:val="hybridMultilevel"/>
    <w:tmpl w:val="BFFE1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904567"/>
    <w:multiLevelType w:val="hybridMultilevel"/>
    <w:tmpl w:val="7556C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25277"/>
    <w:multiLevelType w:val="hybridMultilevel"/>
    <w:tmpl w:val="E9168E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47291"/>
    <w:multiLevelType w:val="multilevel"/>
    <w:tmpl w:val="ED74211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4" w15:restartNumberingAfterBreak="0">
    <w:nsid w:val="5BCB32AF"/>
    <w:multiLevelType w:val="multilevel"/>
    <w:tmpl w:val="CE3C8E7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E0F2970"/>
    <w:multiLevelType w:val="multilevel"/>
    <w:tmpl w:val="7CB23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BDA4B48"/>
    <w:multiLevelType w:val="multilevel"/>
    <w:tmpl w:val="889C6A60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6C025D1F"/>
    <w:multiLevelType w:val="multilevel"/>
    <w:tmpl w:val="CB168FD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3747641"/>
    <w:multiLevelType w:val="multilevel"/>
    <w:tmpl w:val="5C246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6323802"/>
    <w:multiLevelType w:val="hybridMultilevel"/>
    <w:tmpl w:val="62E0B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E1373"/>
    <w:multiLevelType w:val="multilevel"/>
    <w:tmpl w:val="0210764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1" w15:restartNumberingAfterBreak="0">
    <w:nsid w:val="7E210A3A"/>
    <w:multiLevelType w:val="hybridMultilevel"/>
    <w:tmpl w:val="E71480D6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2" w15:restartNumberingAfterBreak="0">
    <w:nsid w:val="7E705455"/>
    <w:multiLevelType w:val="hybridMultilevel"/>
    <w:tmpl w:val="32C05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1"/>
  </w:num>
  <w:num w:numId="4">
    <w:abstractNumId w:val="5"/>
  </w:num>
  <w:num w:numId="5">
    <w:abstractNumId w:val="3"/>
  </w:num>
  <w:num w:numId="6">
    <w:abstractNumId w:val="13"/>
  </w:num>
  <w:num w:numId="7">
    <w:abstractNumId w:val="22"/>
  </w:num>
  <w:num w:numId="8">
    <w:abstractNumId w:val="6"/>
  </w:num>
  <w:num w:numId="9">
    <w:abstractNumId w:val="31"/>
  </w:num>
  <w:num w:numId="10">
    <w:abstractNumId w:val="19"/>
  </w:num>
  <w:num w:numId="11">
    <w:abstractNumId w:val="28"/>
  </w:num>
  <w:num w:numId="12">
    <w:abstractNumId w:val="25"/>
  </w:num>
  <w:num w:numId="13">
    <w:abstractNumId w:val="10"/>
  </w:num>
  <w:num w:numId="14">
    <w:abstractNumId w:val="30"/>
  </w:num>
  <w:num w:numId="15">
    <w:abstractNumId w:val="9"/>
  </w:num>
  <w:num w:numId="16">
    <w:abstractNumId w:val="20"/>
  </w:num>
  <w:num w:numId="17">
    <w:abstractNumId w:val="17"/>
  </w:num>
  <w:num w:numId="18">
    <w:abstractNumId w:val="7"/>
  </w:num>
  <w:num w:numId="19">
    <w:abstractNumId w:val="0"/>
  </w:num>
  <w:num w:numId="20">
    <w:abstractNumId w:val="32"/>
  </w:num>
  <w:num w:numId="21">
    <w:abstractNumId w:val="15"/>
  </w:num>
  <w:num w:numId="22">
    <w:abstractNumId w:val="11"/>
  </w:num>
  <w:num w:numId="23">
    <w:abstractNumId w:val="4"/>
  </w:num>
  <w:num w:numId="24">
    <w:abstractNumId w:val="18"/>
  </w:num>
  <w:num w:numId="25">
    <w:abstractNumId w:val="23"/>
  </w:num>
  <w:num w:numId="26">
    <w:abstractNumId w:val="24"/>
  </w:num>
  <w:num w:numId="27">
    <w:abstractNumId w:val="26"/>
  </w:num>
  <w:num w:numId="28">
    <w:abstractNumId w:val="14"/>
  </w:num>
  <w:num w:numId="29">
    <w:abstractNumId w:val="2"/>
  </w:num>
  <w:num w:numId="30">
    <w:abstractNumId w:val="16"/>
  </w:num>
  <w:num w:numId="31">
    <w:abstractNumId w:val="29"/>
  </w:num>
  <w:num w:numId="32">
    <w:abstractNumId w:val="1"/>
  </w:num>
  <w:num w:numId="33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2049" o:allowincell="f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A5"/>
    <w:rsid w:val="00000025"/>
    <w:rsid w:val="000001F5"/>
    <w:rsid w:val="000005B2"/>
    <w:rsid w:val="00000798"/>
    <w:rsid w:val="00001D89"/>
    <w:rsid w:val="000020AE"/>
    <w:rsid w:val="000026B0"/>
    <w:rsid w:val="000027C1"/>
    <w:rsid w:val="000033C4"/>
    <w:rsid w:val="0000483E"/>
    <w:rsid w:val="00004990"/>
    <w:rsid w:val="00004D9F"/>
    <w:rsid w:val="000050FD"/>
    <w:rsid w:val="00005644"/>
    <w:rsid w:val="00005800"/>
    <w:rsid w:val="00005A58"/>
    <w:rsid w:val="00006CC3"/>
    <w:rsid w:val="00006CF0"/>
    <w:rsid w:val="00006F2B"/>
    <w:rsid w:val="00007549"/>
    <w:rsid w:val="00007F30"/>
    <w:rsid w:val="000100A4"/>
    <w:rsid w:val="000107A6"/>
    <w:rsid w:val="00010D33"/>
    <w:rsid w:val="00012A7A"/>
    <w:rsid w:val="00012EE3"/>
    <w:rsid w:val="00012F0A"/>
    <w:rsid w:val="00013577"/>
    <w:rsid w:val="0001461A"/>
    <w:rsid w:val="00014EA4"/>
    <w:rsid w:val="000158DA"/>
    <w:rsid w:val="00016A4F"/>
    <w:rsid w:val="00016B00"/>
    <w:rsid w:val="00016C51"/>
    <w:rsid w:val="000171AD"/>
    <w:rsid w:val="00017B41"/>
    <w:rsid w:val="00017E1B"/>
    <w:rsid w:val="00020128"/>
    <w:rsid w:val="000207F7"/>
    <w:rsid w:val="00021157"/>
    <w:rsid w:val="00021914"/>
    <w:rsid w:val="0002270F"/>
    <w:rsid w:val="00022AD4"/>
    <w:rsid w:val="00023D0F"/>
    <w:rsid w:val="00023D51"/>
    <w:rsid w:val="00024D60"/>
    <w:rsid w:val="00025461"/>
    <w:rsid w:val="000254E3"/>
    <w:rsid w:val="00025CA0"/>
    <w:rsid w:val="00026A22"/>
    <w:rsid w:val="0003088A"/>
    <w:rsid w:val="00030E88"/>
    <w:rsid w:val="00031BF2"/>
    <w:rsid w:val="000322BF"/>
    <w:rsid w:val="00032C6B"/>
    <w:rsid w:val="00033391"/>
    <w:rsid w:val="00033DD7"/>
    <w:rsid w:val="00034DDA"/>
    <w:rsid w:val="0003504C"/>
    <w:rsid w:val="00035286"/>
    <w:rsid w:val="00035B11"/>
    <w:rsid w:val="0003652B"/>
    <w:rsid w:val="000371AC"/>
    <w:rsid w:val="000379D2"/>
    <w:rsid w:val="00037BAB"/>
    <w:rsid w:val="00037FEE"/>
    <w:rsid w:val="00040B40"/>
    <w:rsid w:val="000421B0"/>
    <w:rsid w:val="000422A9"/>
    <w:rsid w:val="00042396"/>
    <w:rsid w:val="000429CE"/>
    <w:rsid w:val="00043040"/>
    <w:rsid w:val="00043400"/>
    <w:rsid w:val="0004399C"/>
    <w:rsid w:val="000442D0"/>
    <w:rsid w:val="00044C17"/>
    <w:rsid w:val="00046AB2"/>
    <w:rsid w:val="000472C8"/>
    <w:rsid w:val="00047345"/>
    <w:rsid w:val="00047382"/>
    <w:rsid w:val="00047C91"/>
    <w:rsid w:val="00047ECF"/>
    <w:rsid w:val="000501B2"/>
    <w:rsid w:val="00050318"/>
    <w:rsid w:val="00050321"/>
    <w:rsid w:val="000506DE"/>
    <w:rsid w:val="0005188F"/>
    <w:rsid w:val="00051ADD"/>
    <w:rsid w:val="00051C28"/>
    <w:rsid w:val="0005298C"/>
    <w:rsid w:val="00052A7C"/>
    <w:rsid w:val="00052B82"/>
    <w:rsid w:val="0005318C"/>
    <w:rsid w:val="0005382C"/>
    <w:rsid w:val="00053DED"/>
    <w:rsid w:val="00053EAB"/>
    <w:rsid w:val="00054C6F"/>
    <w:rsid w:val="00055BC7"/>
    <w:rsid w:val="00055C65"/>
    <w:rsid w:val="000571E4"/>
    <w:rsid w:val="0005748F"/>
    <w:rsid w:val="00057A75"/>
    <w:rsid w:val="00057BAB"/>
    <w:rsid w:val="00060126"/>
    <w:rsid w:val="00060683"/>
    <w:rsid w:val="00060776"/>
    <w:rsid w:val="00060957"/>
    <w:rsid w:val="00061AF8"/>
    <w:rsid w:val="0006295C"/>
    <w:rsid w:val="00062E2C"/>
    <w:rsid w:val="0006303B"/>
    <w:rsid w:val="000644C7"/>
    <w:rsid w:val="0006458A"/>
    <w:rsid w:val="00064A16"/>
    <w:rsid w:val="00064FF7"/>
    <w:rsid w:val="000650D9"/>
    <w:rsid w:val="00066448"/>
    <w:rsid w:val="00067026"/>
    <w:rsid w:val="000672EA"/>
    <w:rsid w:val="00067C90"/>
    <w:rsid w:val="000707EC"/>
    <w:rsid w:val="00070F13"/>
    <w:rsid w:val="0007119C"/>
    <w:rsid w:val="00071313"/>
    <w:rsid w:val="000719CF"/>
    <w:rsid w:val="00072AFF"/>
    <w:rsid w:val="00073B3C"/>
    <w:rsid w:val="0007414C"/>
    <w:rsid w:val="00074ACA"/>
    <w:rsid w:val="00075727"/>
    <w:rsid w:val="000770DA"/>
    <w:rsid w:val="00077378"/>
    <w:rsid w:val="00077604"/>
    <w:rsid w:val="00077D56"/>
    <w:rsid w:val="00080897"/>
    <w:rsid w:val="00080CE2"/>
    <w:rsid w:val="000811B4"/>
    <w:rsid w:val="000820FA"/>
    <w:rsid w:val="00082734"/>
    <w:rsid w:val="0008368A"/>
    <w:rsid w:val="00084142"/>
    <w:rsid w:val="000844DC"/>
    <w:rsid w:val="00084F23"/>
    <w:rsid w:val="00085D02"/>
    <w:rsid w:val="000866DF"/>
    <w:rsid w:val="000868B6"/>
    <w:rsid w:val="00086BAE"/>
    <w:rsid w:val="00086EC6"/>
    <w:rsid w:val="00087029"/>
    <w:rsid w:val="00087281"/>
    <w:rsid w:val="00087324"/>
    <w:rsid w:val="00087456"/>
    <w:rsid w:val="00087603"/>
    <w:rsid w:val="00087C6F"/>
    <w:rsid w:val="000906D6"/>
    <w:rsid w:val="000912C0"/>
    <w:rsid w:val="00091684"/>
    <w:rsid w:val="0009231B"/>
    <w:rsid w:val="00093FAB"/>
    <w:rsid w:val="00094040"/>
    <w:rsid w:val="0009447F"/>
    <w:rsid w:val="0009490C"/>
    <w:rsid w:val="00095B09"/>
    <w:rsid w:val="00095E9F"/>
    <w:rsid w:val="00096F30"/>
    <w:rsid w:val="000974A5"/>
    <w:rsid w:val="0009763F"/>
    <w:rsid w:val="00097679"/>
    <w:rsid w:val="00097D6F"/>
    <w:rsid w:val="000A049E"/>
    <w:rsid w:val="000A0B3B"/>
    <w:rsid w:val="000A1134"/>
    <w:rsid w:val="000A145E"/>
    <w:rsid w:val="000A1BAF"/>
    <w:rsid w:val="000A1CAC"/>
    <w:rsid w:val="000A20BC"/>
    <w:rsid w:val="000A219E"/>
    <w:rsid w:val="000A29EE"/>
    <w:rsid w:val="000A3A00"/>
    <w:rsid w:val="000A41BC"/>
    <w:rsid w:val="000A49E3"/>
    <w:rsid w:val="000A4E74"/>
    <w:rsid w:val="000A5D8F"/>
    <w:rsid w:val="000A5E90"/>
    <w:rsid w:val="000A6DBC"/>
    <w:rsid w:val="000A7225"/>
    <w:rsid w:val="000A77AD"/>
    <w:rsid w:val="000B0FDD"/>
    <w:rsid w:val="000B1420"/>
    <w:rsid w:val="000B15DB"/>
    <w:rsid w:val="000B1627"/>
    <w:rsid w:val="000B16F1"/>
    <w:rsid w:val="000B26E9"/>
    <w:rsid w:val="000B33BA"/>
    <w:rsid w:val="000B346B"/>
    <w:rsid w:val="000B3F59"/>
    <w:rsid w:val="000B3F75"/>
    <w:rsid w:val="000B4286"/>
    <w:rsid w:val="000B4D23"/>
    <w:rsid w:val="000B4FFE"/>
    <w:rsid w:val="000B5205"/>
    <w:rsid w:val="000B5367"/>
    <w:rsid w:val="000B53F3"/>
    <w:rsid w:val="000B53F7"/>
    <w:rsid w:val="000B600D"/>
    <w:rsid w:val="000B6501"/>
    <w:rsid w:val="000B67EF"/>
    <w:rsid w:val="000B6C30"/>
    <w:rsid w:val="000B7827"/>
    <w:rsid w:val="000B7B2F"/>
    <w:rsid w:val="000C0670"/>
    <w:rsid w:val="000C0780"/>
    <w:rsid w:val="000C0CBD"/>
    <w:rsid w:val="000C0D16"/>
    <w:rsid w:val="000C1B76"/>
    <w:rsid w:val="000C2005"/>
    <w:rsid w:val="000C3DB5"/>
    <w:rsid w:val="000C4194"/>
    <w:rsid w:val="000C5669"/>
    <w:rsid w:val="000C589E"/>
    <w:rsid w:val="000C651F"/>
    <w:rsid w:val="000C77FE"/>
    <w:rsid w:val="000C7CF5"/>
    <w:rsid w:val="000D499E"/>
    <w:rsid w:val="000D5EDE"/>
    <w:rsid w:val="000D62AC"/>
    <w:rsid w:val="000D663D"/>
    <w:rsid w:val="000D6A26"/>
    <w:rsid w:val="000D6DA9"/>
    <w:rsid w:val="000D71F3"/>
    <w:rsid w:val="000D7A93"/>
    <w:rsid w:val="000E0DD5"/>
    <w:rsid w:val="000E143B"/>
    <w:rsid w:val="000E16A2"/>
    <w:rsid w:val="000E175F"/>
    <w:rsid w:val="000E1898"/>
    <w:rsid w:val="000E1B42"/>
    <w:rsid w:val="000E1BB0"/>
    <w:rsid w:val="000E25E5"/>
    <w:rsid w:val="000E3114"/>
    <w:rsid w:val="000E3E73"/>
    <w:rsid w:val="000E43CD"/>
    <w:rsid w:val="000E4B3F"/>
    <w:rsid w:val="000E4E04"/>
    <w:rsid w:val="000E5575"/>
    <w:rsid w:val="000E5E76"/>
    <w:rsid w:val="000E6140"/>
    <w:rsid w:val="000E6287"/>
    <w:rsid w:val="000E6A68"/>
    <w:rsid w:val="000E7556"/>
    <w:rsid w:val="000E7C9A"/>
    <w:rsid w:val="000F0589"/>
    <w:rsid w:val="000F0880"/>
    <w:rsid w:val="000F0942"/>
    <w:rsid w:val="000F118C"/>
    <w:rsid w:val="000F32D0"/>
    <w:rsid w:val="000F3D8B"/>
    <w:rsid w:val="000F3F1B"/>
    <w:rsid w:val="000F454E"/>
    <w:rsid w:val="000F45AA"/>
    <w:rsid w:val="000F45C8"/>
    <w:rsid w:val="000F4C10"/>
    <w:rsid w:val="000F4C73"/>
    <w:rsid w:val="000F4FE7"/>
    <w:rsid w:val="000F51F8"/>
    <w:rsid w:val="000F5F51"/>
    <w:rsid w:val="000F5F89"/>
    <w:rsid w:val="000F6524"/>
    <w:rsid w:val="000F6880"/>
    <w:rsid w:val="000F6FBA"/>
    <w:rsid w:val="000F750D"/>
    <w:rsid w:val="00100031"/>
    <w:rsid w:val="0010011E"/>
    <w:rsid w:val="0010058C"/>
    <w:rsid w:val="00101562"/>
    <w:rsid w:val="00101707"/>
    <w:rsid w:val="00101992"/>
    <w:rsid w:val="0010220E"/>
    <w:rsid w:val="001030C5"/>
    <w:rsid w:val="001030F7"/>
    <w:rsid w:val="001034D1"/>
    <w:rsid w:val="001035CC"/>
    <w:rsid w:val="001039B4"/>
    <w:rsid w:val="00103C9B"/>
    <w:rsid w:val="00104182"/>
    <w:rsid w:val="00105949"/>
    <w:rsid w:val="0010609F"/>
    <w:rsid w:val="00106298"/>
    <w:rsid w:val="00106CEF"/>
    <w:rsid w:val="00106DFE"/>
    <w:rsid w:val="00106F44"/>
    <w:rsid w:val="00107157"/>
    <w:rsid w:val="00107246"/>
    <w:rsid w:val="0010760E"/>
    <w:rsid w:val="0011073C"/>
    <w:rsid w:val="00110B43"/>
    <w:rsid w:val="0011114F"/>
    <w:rsid w:val="00111C47"/>
    <w:rsid w:val="00112DB7"/>
    <w:rsid w:val="00112F10"/>
    <w:rsid w:val="00113C35"/>
    <w:rsid w:val="00113F17"/>
    <w:rsid w:val="001142ED"/>
    <w:rsid w:val="001145D1"/>
    <w:rsid w:val="00114DC5"/>
    <w:rsid w:val="00115AB2"/>
    <w:rsid w:val="001162FA"/>
    <w:rsid w:val="0011654D"/>
    <w:rsid w:val="00116FA8"/>
    <w:rsid w:val="00117F0C"/>
    <w:rsid w:val="00120069"/>
    <w:rsid w:val="00120643"/>
    <w:rsid w:val="00120C3D"/>
    <w:rsid w:val="00122856"/>
    <w:rsid w:val="00123979"/>
    <w:rsid w:val="00124001"/>
    <w:rsid w:val="00124583"/>
    <w:rsid w:val="001255AC"/>
    <w:rsid w:val="0012636D"/>
    <w:rsid w:val="00126385"/>
    <w:rsid w:val="00126EDE"/>
    <w:rsid w:val="00130B1C"/>
    <w:rsid w:val="00130E3B"/>
    <w:rsid w:val="00131381"/>
    <w:rsid w:val="001314DC"/>
    <w:rsid w:val="00131D65"/>
    <w:rsid w:val="0013268A"/>
    <w:rsid w:val="0013372F"/>
    <w:rsid w:val="00133C23"/>
    <w:rsid w:val="001340DC"/>
    <w:rsid w:val="00136593"/>
    <w:rsid w:val="001409DE"/>
    <w:rsid w:val="0014150F"/>
    <w:rsid w:val="00141DF2"/>
    <w:rsid w:val="001429DD"/>
    <w:rsid w:val="00143373"/>
    <w:rsid w:val="00143961"/>
    <w:rsid w:val="00145B48"/>
    <w:rsid w:val="00145BA4"/>
    <w:rsid w:val="00145EA0"/>
    <w:rsid w:val="00146483"/>
    <w:rsid w:val="00146590"/>
    <w:rsid w:val="00146D3D"/>
    <w:rsid w:val="00146D64"/>
    <w:rsid w:val="00150BF4"/>
    <w:rsid w:val="00150E0C"/>
    <w:rsid w:val="00151692"/>
    <w:rsid w:val="00151D5D"/>
    <w:rsid w:val="001524CB"/>
    <w:rsid w:val="00152D8B"/>
    <w:rsid w:val="001538FB"/>
    <w:rsid w:val="00153DBB"/>
    <w:rsid w:val="00154065"/>
    <w:rsid w:val="00154D74"/>
    <w:rsid w:val="001555CA"/>
    <w:rsid w:val="0015596C"/>
    <w:rsid w:val="00155B05"/>
    <w:rsid w:val="0015600F"/>
    <w:rsid w:val="001565F1"/>
    <w:rsid w:val="00156722"/>
    <w:rsid w:val="00157252"/>
    <w:rsid w:val="00157792"/>
    <w:rsid w:val="0015779A"/>
    <w:rsid w:val="0016004D"/>
    <w:rsid w:val="00160185"/>
    <w:rsid w:val="001605C6"/>
    <w:rsid w:val="00160B52"/>
    <w:rsid w:val="00161441"/>
    <w:rsid w:val="00161E2F"/>
    <w:rsid w:val="00162094"/>
    <w:rsid w:val="0016246B"/>
    <w:rsid w:val="00162BBE"/>
    <w:rsid w:val="00162C92"/>
    <w:rsid w:val="00163658"/>
    <w:rsid w:val="00163A35"/>
    <w:rsid w:val="00163DBC"/>
    <w:rsid w:val="00163EBF"/>
    <w:rsid w:val="00164C6A"/>
    <w:rsid w:val="00165C89"/>
    <w:rsid w:val="001667D3"/>
    <w:rsid w:val="00167557"/>
    <w:rsid w:val="00170263"/>
    <w:rsid w:val="00170655"/>
    <w:rsid w:val="001708B3"/>
    <w:rsid w:val="00171C35"/>
    <w:rsid w:val="00171D9C"/>
    <w:rsid w:val="00172DB4"/>
    <w:rsid w:val="0017367A"/>
    <w:rsid w:val="00173833"/>
    <w:rsid w:val="0017446D"/>
    <w:rsid w:val="00175B24"/>
    <w:rsid w:val="00175B9E"/>
    <w:rsid w:val="00175E52"/>
    <w:rsid w:val="00176DEB"/>
    <w:rsid w:val="001773F2"/>
    <w:rsid w:val="001815DA"/>
    <w:rsid w:val="00181C8B"/>
    <w:rsid w:val="00181C9C"/>
    <w:rsid w:val="00181F3B"/>
    <w:rsid w:val="00182108"/>
    <w:rsid w:val="0018273F"/>
    <w:rsid w:val="00182841"/>
    <w:rsid w:val="00183877"/>
    <w:rsid w:val="00183963"/>
    <w:rsid w:val="0018438C"/>
    <w:rsid w:val="00184600"/>
    <w:rsid w:val="00184702"/>
    <w:rsid w:val="0018517A"/>
    <w:rsid w:val="001853FA"/>
    <w:rsid w:val="00185F6A"/>
    <w:rsid w:val="00186072"/>
    <w:rsid w:val="00186CA4"/>
    <w:rsid w:val="00186D58"/>
    <w:rsid w:val="00187570"/>
    <w:rsid w:val="001876F8"/>
    <w:rsid w:val="00187A3A"/>
    <w:rsid w:val="00187EC5"/>
    <w:rsid w:val="00187F70"/>
    <w:rsid w:val="00191F90"/>
    <w:rsid w:val="00191FDD"/>
    <w:rsid w:val="00192532"/>
    <w:rsid w:val="00193847"/>
    <w:rsid w:val="00194FDC"/>
    <w:rsid w:val="00195274"/>
    <w:rsid w:val="00195403"/>
    <w:rsid w:val="00196214"/>
    <w:rsid w:val="0019682B"/>
    <w:rsid w:val="0019779E"/>
    <w:rsid w:val="001A096E"/>
    <w:rsid w:val="001A12AD"/>
    <w:rsid w:val="001A1AB5"/>
    <w:rsid w:val="001A1C57"/>
    <w:rsid w:val="001A1D4B"/>
    <w:rsid w:val="001A2DD1"/>
    <w:rsid w:val="001A2FC6"/>
    <w:rsid w:val="001A349A"/>
    <w:rsid w:val="001A373B"/>
    <w:rsid w:val="001A3B08"/>
    <w:rsid w:val="001A3B71"/>
    <w:rsid w:val="001A4D72"/>
    <w:rsid w:val="001A4EE3"/>
    <w:rsid w:val="001A52B1"/>
    <w:rsid w:val="001A6892"/>
    <w:rsid w:val="001A718A"/>
    <w:rsid w:val="001A7C4D"/>
    <w:rsid w:val="001B022F"/>
    <w:rsid w:val="001B02FC"/>
    <w:rsid w:val="001B05FC"/>
    <w:rsid w:val="001B06BB"/>
    <w:rsid w:val="001B1504"/>
    <w:rsid w:val="001B15BB"/>
    <w:rsid w:val="001B31F4"/>
    <w:rsid w:val="001B3297"/>
    <w:rsid w:val="001B52EC"/>
    <w:rsid w:val="001B5FFE"/>
    <w:rsid w:val="001B6EC4"/>
    <w:rsid w:val="001B74EF"/>
    <w:rsid w:val="001B7CDC"/>
    <w:rsid w:val="001C0A0E"/>
    <w:rsid w:val="001C1022"/>
    <w:rsid w:val="001C1C9C"/>
    <w:rsid w:val="001C22C9"/>
    <w:rsid w:val="001C22F2"/>
    <w:rsid w:val="001C247A"/>
    <w:rsid w:val="001C264D"/>
    <w:rsid w:val="001C328D"/>
    <w:rsid w:val="001C375D"/>
    <w:rsid w:val="001C3E86"/>
    <w:rsid w:val="001C608D"/>
    <w:rsid w:val="001C60D8"/>
    <w:rsid w:val="001C6392"/>
    <w:rsid w:val="001C63DC"/>
    <w:rsid w:val="001D03B3"/>
    <w:rsid w:val="001D2397"/>
    <w:rsid w:val="001D2641"/>
    <w:rsid w:val="001D293F"/>
    <w:rsid w:val="001D2FCC"/>
    <w:rsid w:val="001D31AD"/>
    <w:rsid w:val="001D33F4"/>
    <w:rsid w:val="001D3897"/>
    <w:rsid w:val="001D3DDD"/>
    <w:rsid w:val="001D3F41"/>
    <w:rsid w:val="001D4EF1"/>
    <w:rsid w:val="001D542A"/>
    <w:rsid w:val="001D6037"/>
    <w:rsid w:val="001D6873"/>
    <w:rsid w:val="001D6B78"/>
    <w:rsid w:val="001D6E6B"/>
    <w:rsid w:val="001E04E5"/>
    <w:rsid w:val="001E080E"/>
    <w:rsid w:val="001E0A27"/>
    <w:rsid w:val="001E1F99"/>
    <w:rsid w:val="001E2725"/>
    <w:rsid w:val="001E2A35"/>
    <w:rsid w:val="001E35E5"/>
    <w:rsid w:val="001E3680"/>
    <w:rsid w:val="001E3945"/>
    <w:rsid w:val="001E438E"/>
    <w:rsid w:val="001E4694"/>
    <w:rsid w:val="001E5123"/>
    <w:rsid w:val="001E521F"/>
    <w:rsid w:val="001E539C"/>
    <w:rsid w:val="001E5A19"/>
    <w:rsid w:val="001E6633"/>
    <w:rsid w:val="001E6654"/>
    <w:rsid w:val="001E6FDC"/>
    <w:rsid w:val="001E7A4F"/>
    <w:rsid w:val="001F0294"/>
    <w:rsid w:val="001F0383"/>
    <w:rsid w:val="001F0833"/>
    <w:rsid w:val="001F276A"/>
    <w:rsid w:val="001F29A6"/>
    <w:rsid w:val="001F2F46"/>
    <w:rsid w:val="001F3483"/>
    <w:rsid w:val="001F34CA"/>
    <w:rsid w:val="001F4231"/>
    <w:rsid w:val="001F5925"/>
    <w:rsid w:val="001F65CF"/>
    <w:rsid w:val="00200670"/>
    <w:rsid w:val="002009AD"/>
    <w:rsid w:val="00200EEC"/>
    <w:rsid w:val="002018A6"/>
    <w:rsid w:val="00201900"/>
    <w:rsid w:val="00201975"/>
    <w:rsid w:val="00201F80"/>
    <w:rsid w:val="00202560"/>
    <w:rsid w:val="00202B2F"/>
    <w:rsid w:val="002034AE"/>
    <w:rsid w:val="00203EA8"/>
    <w:rsid w:val="00204235"/>
    <w:rsid w:val="002050F6"/>
    <w:rsid w:val="00205304"/>
    <w:rsid w:val="00205560"/>
    <w:rsid w:val="00205CDF"/>
    <w:rsid w:val="002061CE"/>
    <w:rsid w:val="002066AB"/>
    <w:rsid w:val="00206E22"/>
    <w:rsid w:val="0020701F"/>
    <w:rsid w:val="00207D35"/>
    <w:rsid w:val="00207E5E"/>
    <w:rsid w:val="00210F3F"/>
    <w:rsid w:val="002110B1"/>
    <w:rsid w:val="00211279"/>
    <w:rsid w:val="002112BC"/>
    <w:rsid w:val="00211AF0"/>
    <w:rsid w:val="00214A57"/>
    <w:rsid w:val="00214F60"/>
    <w:rsid w:val="0021502E"/>
    <w:rsid w:val="002162CD"/>
    <w:rsid w:val="002164DB"/>
    <w:rsid w:val="00220417"/>
    <w:rsid w:val="00220BC0"/>
    <w:rsid w:val="00220EDD"/>
    <w:rsid w:val="002214E7"/>
    <w:rsid w:val="0022159D"/>
    <w:rsid w:val="00222125"/>
    <w:rsid w:val="002226CE"/>
    <w:rsid w:val="00222958"/>
    <w:rsid w:val="00222E6D"/>
    <w:rsid w:val="0022499F"/>
    <w:rsid w:val="00224C07"/>
    <w:rsid w:val="0022526E"/>
    <w:rsid w:val="0022538B"/>
    <w:rsid w:val="00225F26"/>
    <w:rsid w:val="00226861"/>
    <w:rsid w:val="00227131"/>
    <w:rsid w:val="002271ED"/>
    <w:rsid w:val="0022743B"/>
    <w:rsid w:val="00230468"/>
    <w:rsid w:val="00231FA8"/>
    <w:rsid w:val="00232009"/>
    <w:rsid w:val="002321C8"/>
    <w:rsid w:val="00232349"/>
    <w:rsid w:val="0023234A"/>
    <w:rsid w:val="0023243D"/>
    <w:rsid w:val="0023289A"/>
    <w:rsid w:val="00232922"/>
    <w:rsid w:val="00232ADD"/>
    <w:rsid w:val="0023322C"/>
    <w:rsid w:val="00233325"/>
    <w:rsid w:val="002333C0"/>
    <w:rsid w:val="00233F0C"/>
    <w:rsid w:val="00234206"/>
    <w:rsid w:val="00234AC6"/>
    <w:rsid w:val="00234CAE"/>
    <w:rsid w:val="00235090"/>
    <w:rsid w:val="00235605"/>
    <w:rsid w:val="00235657"/>
    <w:rsid w:val="00235A3D"/>
    <w:rsid w:val="00235D31"/>
    <w:rsid w:val="00236B38"/>
    <w:rsid w:val="002370F9"/>
    <w:rsid w:val="00237217"/>
    <w:rsid w:val="00237476"/>
    <w:rsid w:val="002400A2"/>
    <w:rsid w:val="00241EC7"/>
    <w:rsid w:val="002420C4"/>
    <w:rsid w:val="00242A56"/>
    <w:rsid w:val="00242B98"/>
    <w:rsid w:val="00243092"/>
    <w:rsid w:val="002434EA"/>
    <w:rsid w:val="00243E41"/>
    <w:rsid w:val="002443F4"/>
    <w:rsid w:val="00244648"/>
    <w:rsid w:val="00245AC6"/>
    <w:rsid w:val="002460A1"/>
    <w:rsid w:val="00247738"/>
    <w:rsid w:val="00247936"/>
    <w:rsid w:val="002479C8"/>
    <w:rsid w:val="00247EF1"/>
    <w:rsid w:val="002505D1"/>
    <w:rsid w:val="002509F6"/>
    <w:rsid w:val="0025136B"/>
    <w:rsid w:val="002519B6"/>
    <w:rsid w:val="0025270F"/>
    <w:rsid w:val="00252D4A"/>
    <w:rsid w:val="00252D71"/>
    <w:rsid w:val="0025359D"/>
    <w:rsid w:val="002535ED"/>
    <w:rsid w:val="002536CF"/>
    <w:rsid w:val="00254C67"/>
    <w:rsid w:val="00255170"/>
    <w:rsid w:val="00255587"/>
    <w:rsid w:val="0025558F"/>
    <w:rsid w:val="002560CF"/>
    <w:rsid w:val="002571F7"/>
    <w:rsid w:val="00257DA8"/>
    <w:rsid w:val="0026013C"/>
    <w:rsid w:val="00260429"/>
    <w:rsid w:val="002604F6"/>
    <w:rsid w:val="0026059E"/>
    <w:rsid w:val="00260A2A"/>
    <w:rsid w:val="00261583"/>
    <w:rsid w:val="00261640"/>
    <w:rsid w:val="00262154"/>
    <w:rsid w:val="0026233B"/>
    <w:rsid w:val="002626E3"/>
    <w:rsid w:val="00262866"/>
    <w:rsid w:val="00262889"/>
    <w:rsid w:val="00262AF5"/>
    <w:rsid w:val="002630F0"/>
    <w:rsid w:val="002631CE"/>
    <w:rsid w:val="002637E0"/>
    <w:rsid w:val="0026416B"/>
    <w:rsid w:val="002642BF"/>
    <w:rsid w:val="00265C32"/>
    <w:rsid w:val="0026649E"/>
    <w:rsid w:val="00266D2A"/>
    <w:rsid w:val="0026791F"/>
    <w:rsid w:val="002679C0"/>
    <w:rsid w:val="00270867"/>
    <w:rsid w:val="00270DFF"/>
    <w:rsid w:val="00270EBE"/>
    <w:rsid w:val="0027143D"/>
    <w:rsid w:val="00271D5A"/>
    <w:rsid w:val="0027260E"/>
    <w:rsid w:val="00272682"/>
    <w:rsid w:val="00272AE0"/>
    <w:rsid w:val="00273472"/>
    <w:rsid w:val="0027446A"/>
    <w:rsid w:val="002745BB"/>
    <w:rsid w:val="00274E2C"/>
    <w:rsid w:val="00275FA8"/>
    <w:rsid w:val="002765EE"/>
    <w:rsid w:val="0027791A"/>
    <w:rsid w:val="00281253"/>
    <w:rsid w:val="00281DFA"/>
    <w:rsid w:val="00282CA5"/>
    <w:rsid w:val="00283E6C"/>
    <w:rsid w:val="0028495A"/>
    <w:rsid w:val="00284B73"/>
    <w:rsid w:val="00286580"/>
    <w:rsid w:val="00286731"/>
    <w:rsid w:val="00287DCE"/>
    <w:rsid w:val="00290410"/>
    <w:rsid w:val="00290A46"/>
    <w:rsid w:val="00290A7C"/>
    <w:rsid w:val="00290D8E"/>
    <w:rsid w:val="00291030"/>
    <w:rsid w:val="002917C6"/>
    <w:rsid w:val="002925DF"/>
    <w:rsid w:val="00292C1B"/>
    <w:rsid w:val="002931B3"/>
    <w:rsid w:val="00294334"/>
    <w:rsid w:val="00294836"/>
    <w:rsid w:val="00294AEB"/>
    <w:rsid w:val="00294B93"/>
    <w:rsid w:val="002957EE"/>
    <w:rsid w:val="002A014B"/>
    <w:rsid w:val="002A07EB"/>
    <w:rsid w:val="002A0C78"/>
    <w:rsid w:val="002A0D54"/>
    <w:rsid w:val="002A10A9"/>
    <w:rsid w:val="002A38C9"/>
    <w:rsid w:val="002A3C4E"/>
    <w:rsid w:val="002A3DD8"/>
    <w:rsid w:val="002A41F9"/>
    <w:rsid w:val="002A45F1"/>
    <w:rsid w:val="002A4698"/>
    <w:rsid w:val="002A4726"/>
    <w:rsid w:val="002A52D7"/>
    <w:rsid w:val="002A5B1E"/>
    <w:rsid w:val="002A65BA"/>
    <w:rsid w:val="002A6C55"/>
    <w:rsid w:val="002A6DC0"/>
    <w:rsid w:val="002A718E"/>
    <w:rsid w:val="002B00C1"/>
    <w:rsid w:val="002B0739"/>
    <w:rsid w:val="002B0C0A"/>
    <w:rsid w:val="002B16EC"/>
    <w:rsid w:val="002B19A4"/>
    <w:rsid w:val="002B29A9"/>
    <w:rsid w:val="002B2CD7"/>
    <w:rsid w:val="002B31C1"/>
    <w:rsid w:val="002B3371"/>
    <w:rsid w:val="002B4864"/>
    <w:rsid w:val="002B53DC"/>
    <w:rsid w:val="002B572D"/>
    <w:rsid w:val="002B6A91"/>
    <w:rsid w:val="002B726C"/>
    <w:rsid w:val="002B747A"/>
    <w:rsid w:val="002B7518"/>
    <w:rsid w:val="002C0042"/>
    <w:rsid w:val="002C0192"/>
    <w:rsid w:val="002C11C8"/>
    <w:rsid w:val="002C185C"/>
    <w:rsid w:val="002C1999"/>
    <w:rsid w:val="002C4793"/>
    <w:rsid w:val="002C5B98"/>
    <w:rsid w:val="002C5F1B"/>
    <w:rsid w:val="002C68EE"/>
    <w:rsid w:val="002C6C2A"/>
    <w:rsid w:val="002C6D84"/>
    <w:rsid w:val="002C70CD"/>
    <w:rsid w:val="002C7529"/>
    <w:rsid w:val="002C795D"/>
    <w:rsid w:val="002D0502"/>
    <w:rsid w:val="002D088C"/>
    <w:rsid w:val="002D0C60"/>
    <w:rsid w:val="002D0E1B"/>
    <w:rsid w:val="002D11C5"/>
    <w:rsid w:val="002D18DD"/>
    <w:rsid w:val="002D2229"/>
    <w:rsid w:val="002D2657"/>
    <w:rsid w:val="002D3161"/>
    <w:rsid w:val="002D3459"/>
    <w:rsid w:val="002D4814"/>
    <w:rsid w:val="002D5615"/>
    <w:rsid w:val="002D58FF"/>
    <w:rsid w:val="002D6836"/>
    <w:rsid w:val="002D6EB4"/>
    <w:rsid w:val="002D6FBA"/>
    <w:rsid w:val="002D70F1"/>
    <w:rsid w:val="002D716A"/>
    <w:rsid w:val="002D742A"/>
    <w:rsid w:val="002E01E9"/>
    <w:rsid w:val="002E03F9"/>
    <w:rsid w:val="002E061A"/>
    <w:rsid w:val="002E0818"/>
    <w:rsid w:val="002E1968"/>
    <w:rsid w:val="002E20FF"/>
    <w:rsid w:val="002E2917"/>
    <w:rsid w:val="002E40EF"/>
    <w:rsid w:val="002E4418"/>
    <w:rsid w:val="002E4901"/>
    <w:rsid w:val="002E4D36"/>
    <w:rsid w:val="002E5714"/>
    <w:rsid w:val="002E5902"/>
    <w:rsid w:val="002E66BF"/>
    <w:rsid w:val="002E700E"/>
    <w:rsid w:val="002E7491"/>
    <w:rsid w:val="002E767B"/>
    <w:rsid w:val="002E7901"/>
    <w:rsid w:val="002F0B15"/>
    <w:rsid w:val="002F0FD3"/>
    <w:rsid w:val="002F238B"/>
    <w:rsid w:val="002F2539"/>
    <w:rsid w:val="002F2863"/>
    <w:rsid w:val="002F3413"/>
    <w:rsid w:val="002F3FC8"/>
    <w:rsid w:val="002F49FA"/>
    <w:rsid w:val="002F5F77"/>
    <w:rsid w:val="002F7037"/>
    <w:rsid w:val="002F7CB5"/>
    <w:rsid w:val="00300483"/>
    <w:rsid w:val="0030093C"/>
    <w:rsid w:val="00302C76"/>
    <w:rsid w:val="00303FFE"/>
    <w:rsid w:val="00304E79"/>
    <w:rsid w:val="00305815"/>
    <w:rsid w:val="0030598C"/>
    <w:rsid w:val="003060AA"/>
    <w:rsid w:val="003063CA"/>
    <w:rsid w:val="00307907"/>
    <w:rsid w:val="00307B2B"/>
    <w:rsid w:val="00307C58"/>
    <w:rsid w:val="003108D8"/>
    <w:rsid w:val="00310915"/>
    <w:rsid w:val="00310ECF"/>
    <w:rsid w:val="00311041"/>
    <w:rsid w:val="00311DB5"/>
    <w:rsid w:val="00311FB8"/>
    <w:rsid w:val="003132E3"/>
    <w:rsid w:val="00313321"/>
    <w:rsid w:val="00315608"/>
    <w:rsid w:val="003158D2"/>
    <w:rsid w:val="00316057"/>
    <w:rsid w:val="00316511"/>
    <w:rsid w:val="00316593"/>
    <w:rsid w:val="00316650"/>
    <w:rsid w:val="00317218"/>
    <w:rsid w:val="003178ED"/>
    <w:rsid w:val="00317BA4"/>
    <w:rsid w:val="00320704"/>
    <w:rsid w:val="00321B4F"/>
    <w:rsid w:val="00321CA4"/>
    <w:rsid w:val="00321D15"/>
    <w:rsid w:val="00321D74"/>
    <w:rsid w:val="00321DEF"/>
    <w:rsid w:val="003227F4"/>
    <w:rsid w:val="003228E9"/>
    <w:rsid w:val="0032314E"/>
    <w:rsid w:val="00323AC6"/>
    <w:rsid w:val="003246E2"/>
    <w:rsid w:val="00324A7A"/>
    <w:rsid w:val="00325099"/>
    <w:rsid w:val="00325200"/>
    <w:rsid w:val="00326876"/>
    <w:rsid w:val="003269F1"/>
    <w:rsid w:val="0032760D"/>
    <w:rsid w:val="0032799D"/>
    <w:rsid w:val="00327A85"/>
    <w:rsid w:val="003312F2"/>
    <w:rsid w:val="003318CA"/>
    <w:rsid w:val="00333E10"/>
    <w:rsid w:val="00334358"/>
    <w:rsid w:val="003345FD"/>
    <w:rsid w:val="00334971"/>
    <w:rsid w:val="00334D2B"/>
    <w:rsid w:val="00335F72"/>
    <w:rsid w:val="00336CEA"/>
    <w:rsid w:val="003376F5"/>
    <w:rsid w:val="00337829"/>
    <w:rsid w:val="00337FCD"/>
    <w:rsid w:val="00341186"/>
    <w:rsid w:val="00342371"/>
    <w:rsid w:val="00342B69"/>
    <w:rsid w:val="00342E60"/>
    <w:rsid w:val="00342FAD"/>
    <w:rsid w:val="0034360A"/>
    <w:rsid w:val="003437C6"/>
    <w:rsid w:val="0034506E"/>
    <w:rsid w:val="003450BB"/>
    <w:rsid w:val="0034587E"/>
    <w:rsid w:val="00346606"/>
    <w:rsid w:val="003467B8"/>
    <w:rsid w:val="0034708A"/>
    <w:rsid w:val="003476BD"/>
    <w:rsid w:val="00347E1A"/>
    <w:rsid w:val="00350668"/>
    <w:rsid w:val="00351AE3"/>
    <w:rsid w:val="003526E3"/>
    <w:rsid w:val="00353580"/>
    <w:rsid w:val="003539B8"/>
    <w:rsid w:val="00353BD6"/>
    <w:rsid w:val="00353F5F"/>
    <w:rsid w:val="0035478C"/>
    <w:rsid w:val="003547F8"/>
    <w:rsid w:val="003548C3"/>
    <w:rsid w:val="00354D1D"/>
    <w:rsid w:val="00355102"/>
    <w:rsid w:val="00355111"/>
    <w:rsid w:val="00355D2C"/>
    <w:rsid w:val="003560FA"/>
    <w:rsid w:val="00357AE5"/>
    <w:rsid w:val="00360096"/>
    <w:rsid w:val="00360A62"/>
    <w:rsid w:val="00360B20"/>
    <w:rsid w:val="0036148E"/>
    <w:rsid w:val="003615B0"/>
    <w:rsid w:val="00361B8D"/>
    <w:rsid w:val="00362545"/>
    <w:rsid w:val="00364212"/>
    <w:rsid w:val="00364848"/>
    <w:rsid w:val="0036561A"/>
    <w:rsid w:val="00366B5D"/>
    <w:rsid w:val="0036706B"/>
    <w:rsid w:val="00367DC6"/>
    <w:rsid w:val="003708C7"/>
    <w:rsid w:val="00370C36"/>
    <w:rsid w:val="00370F74"/>
    <w:rsid w:val="00371453"/>
    <w:rsid w:val="003725F5"/>
    <w:rsid w:val="00372D88"/>
    <w:rsid w:val="00374393"/>
    <w:rsid w:val="0037461F"/>
    <w:rsid w:val="00375C60"/>
    <w:rsid w:val="00380563"/>
    <w:rsid w:val="00381B49"/>
    <w:rsid w:val="00382B45"/>
    <w:rsid w:val="00382F30"/>
    <w:rsid w:val="00383DE6"/>
    <w:rsid w:val="00383E5A"/>
    <w:rsid w:val="00383FE8"/>
    <w:rsid w:val="00384C95"/>
    <w:rsid w:val="00385364"/>
    <w:rsid w:val="00386B04"/>
    <w:rsid w:val="00386E15"/>
    <w:rsid w:val="003870C8"/>
    <w:rsid w:val="00387148"/>
    <w:rsid w:val="0038743D"/>
    <w:rsid w:val="0039019F"/>
    <w:rsid w:val="00390514"/>
    <w:rsid w:val="00390917"/>
    <w:rsid w:val="003909A4"/>
    <w:rsid w:val="00390BA2"/>
    <w:rsid w:val="00390E54"/>
    <w:rsid w:val="003928E0"/>
    <w:rsid w:val="00393FA0"/>
    <w:rsid w:val="00394AB3"/>
    <w:rsid w:val="00395297"/>
    <w:rsid w:val="00395F99"/>
    <w:rsid w:val="003960D6"/>
    <w:rsid w:val="0039633E"/>
    <w:rsid w:val="0039641F"/>
    <w:rsid w:val="00396A30"/>
    <w:rsid w:val="00397042"/>
    <w:rsid w:val="00397B8C"/>
    <w:rsid w:val="00397F9B"/>
    <w:rsid w:val="003A0297"/>
    <w:rsid w:val="003A0510"/>
    <w:rsid w:val="003A0FDE"/>
    <w:rsid w:val="003A26C9"/>
    <w:rsid w:val="003A3AA5"/>
    <w:rsid w:val="003A3D34"/>
    <w:rsid w:val="003A3F38"/>
    <w:rsid w:val="003A413F"/>
    <w:rsid w:val="003A4250"/>
    <w:rsid w:val="003A4329"/>
    <w:rsid w:val="003A4C79"/>
    <w:rsid w:val="003A5FFC"/>
    <w:rsid w:val="003A67BC"/>
    <w:rsid w:val="003A6B5E"/>
    <w:rsid w:val="003A6BC2"/>
    <w:rsid w:val="003A6DC2"/>
    <w:rsid w:val="003A7342"/>
    <w:rsid w:val="003A79E1"/>
    <w:rsid w:val="003A7E8B"/>
    <w:rsid w:val="003B005D"/>
    <w:rsid w:val="003B0DB5"/>
    <w:rsid w:val="003B1334"/>
    <w:rsid w:val="003B2A37"/>
    <w:rsid w:val="003B2FC4"/>
    <w:rsid w:val="003B3417"/>
    <w:rsid w:val="003B3F61"/>
    <w:rsid w:val="003B440B"/>
    <w:rsid w:val="003B4FBB"/>
    <w:rsid w:val="003B50F3"/>
    <w:rsid w:val="003B5FD4"/>
    <w:rsid w:val="003B652A"/>
    <w:rsid w:val="003B6BF1"/>
    <w:rsid w:val="003B6DD3"/>
    <w:rsid w:val="003B6E5B"/>
    <w:rsid w:val="003C1545"/>
    <w:rsid w:val="003C1F68"/>
    <w:rsid w:val="003C2B69"/>
    <w:rsid w:val="003C34DF"/>
    <w:rsid w:val="003C4161"/>
    <w:rsid w:val="003C44D6"/>
    <w:rsid w:val="003C47EF"/>
    <w:rsid w:val="003C49D8"/>
    <w:rsid w:val="003C4D47"/>
    <w:rsid w:val="003C52A1"/>
    <w:rsid w:val="003C536D"/>
    <w:rsid w:val="003C5871"/>
    <w:rsid w:val="003C5970"/>
    <w:rsid w:val="003C5A23"/>
    <w:rsid w:val="003C6D8E"/>
    <w:rsid w:val="003C7012"/>
    <w:rsid w:val="003C727B"/>
    <w:rsid w:val="003D073D"/>
    <w:rsid w:val="003D17C8"/>
    <w:rsid w:val="003D1C86"/>
    <w:rsid w:val="003D1C92"/>
    <w:rsid w:val="003D1D60"/>
    <w:rsid w:val="003D239F"/>
    <w:rsid w:val="003D28A4"/>
    <w:rsid w:val="003D2942"/>
    <w:rsid w:val="003D2B75"/>
    <w:rsid w:val="003D2CA1"/>
    <w:rsid w:val="003D2E25"/>
    <w:rsid w:val="003D4530"/>
    <w:rsid w:val="003D514C"/>
    <w:rsid w:val="003D5A5B"/>
    <w:rsid w:val="003D5C7A"/>
    <w:rsid w:val="003D5C7C"/>
    <w:rsid w:val="003D5E83"/>
    <w:rsid w:val="003D60F2"/>
    <w:rsid w:val="003D6DA3"/>
    <w:rsid w:val="003D7D2F"/>
    <w:rsid w:val="003D7D4D"/>
    <w:rsid w:val="003D7D8D"/>
    <w:rsid w:val="003D7D91"/>
    <w:rsid w:val="003E04F2"/>
    <w:rsid w:val="003E1B3D"/>
    <w:rsid w:val="003E29B9"/>
    <w:rsid w:val="003E3DFE"/>
    <w:rsid w:val="003E4418"/>
    <w:rsid w:val="003E4711"/>
    <w:rsid w:val="003E4C56"/>
    <w:rsid w:val="003E5894"/>
    <w:rsid w:val="003E6422"/>
    <w:rsid w:val="003E664F"/>
    <w:rsid w:val="003E70FF"/>
    <w:rsid w:val="003E7AD6"/>
    <w:rsid w:val="003F029F"/>
    <w:rsid w:val="003F09BC"/>
    <w:rsid w:val="003F0B28"/>
    <w:rsid w:val="003F1E79"/>
    <w:rsid w:val="003F2380"/>
    <w:rsid w:val="003F35FD"/>
    <w:rsid w:val="003F4C43"/>
    <w:rsid w:val="003F5235"/>
    <w:rsid w:val="003F563A"/>
    <w:rsid w:val="003F5E9C"/>
    <w:rsid w:val="003F6068"/>
    <w:rsid w:val="003F786D"/>
    <w:rsid w:val="003F7F28"/>
    <w:rsid w:val="003F7F3E"/>
    <w:rsid w:val="0040091B"/>
    <w:rsid w:val="00400D6A"/>
    <w:rsid w:val="00401208"/>
    <w:rsid w:val="004036A1"/>
    <w:rsid w:val="00405203"/>
    <w:rsid w:val="00405A6B"/>
    <w:rsid w:val="00405D50"/>
    <w:rsid w:val="00406874"/>
    <w:rsid w:val="00407E0A"/>
    <w:rsid w:val="00410163"/>
    <w:rsid w:val="00410324"/>
    <w:rsid w:val="00410831"/>
    <w:rsid w:val="004118A3"/>
    <w:rsid w:val="00411B31"/>
    <w:rsid w:val="00412E45"/>
    <w:rsid w:val="00412F75"/>
    <w:rsid w:val="00413094"/>
    <w:rsid w:val="0041322A"/>
    <w:rsid w:val="004143C8"/>
    <w:rsid w:val="00414E56"/>
    <w:rsid w:val="0041536A"/>
    <w:rsid w:val="0041542C"/>
    <w:rsid w:val="00415796"/>
    <w:rsid w:val="00416D15"/>
    <w:rsid w:val="00416E27"/>
    <w:rsid w:val="00416E28"/>
    <w:rsid w:val="00420DC5"/>
    <w:rsid w:val="00421390"/>
    <w:rsid w:val="00421584"/>
    <w:rsid w:val="00421FEA"/>
    <w:rsid w:val="004224C2"/>
    <w:rsid w:val="0042277E"/>
    <w:rsid w:val="00422D65"/>
    <w:rsid w:val="00423977"/>
    <w:rsid w:val="0042435A"/>
    <w:rsid w:val="00424C6B"/>
    <w:rsid w:val="004260A3"/>
    <w:rsid w:val="004271AC"/>
    <w:rsid w:val="004272FF"/>
    <w:rsid w:val="00427A44"/>
    <w:rsid w:val="00430FBA"/>
    <w:rsid w:val="004313B0"/>
    <w:rsid w:val="004326A0"/>
    <w:rsid w:val="0043280C"/>
    <w:rsid w:val="004330F9"/>
    <w:rsid w:val="004331C5"/>
    <w:rsid w:val="004332B1"/>
    <w:rsid w:val="004333E2"/>
    <w:rsid w:val="00434C19"/>
    <w:rsid w:val="00435E23"/>
    <w:rsid w:val="0043643A"/>
    <w:rsid w:val="00436D6C"/>
    <w:rsid w:val="00437185"/>
    <w:rsid w:val="004374FE"/>
    <w:rsid w:val="0043774F"/>
    <w:rsid w:val="004379DC"/>
    <w:rsid w:val="004379E6"/>
    <w:rsid w:val="00441283"/>
    <w:rsid w:val="004414C4"/>
    <w:rsid w:val="00441754"/>
    <w:rsid w:val="0044175C"/>
    <w:rsid w:val="00441E6C"/>
    <w:rsid w:val="004420E0"/>
    <w:rsid w:val="0044334C"/>
    <w:rsid w:val="00443C2A"/>
    <w:rsid w:val="0044424D"/>
    <w:rsid w:val="00444830"/>
    <w:rsid w:val="00444B42"/>
    <w:rsid w:val="004451FE"/>
    <w:rsid w:val="00445A05"/>
    <w:rsid w:val="00446CD0"/>
    <w:rsid w:val="00450B77"/>
    <w:rsid w:val="004518F5"/>
    <w:rsid w:val="004521BC"/>
    <w:rsid w:val="00452999"/>
    <w:rsid w:val="00452D1A"/>
    <w:rsid w:val="004536DE"/>
    <w:rsid w:val="004543C2"/>
    <w:rsid w:val="0045514C"/>
    <w:rsid w:val="004573A0"/>
    <w:rsid w:val="004603BE"/>
    <w:rsid w:val="0046122C"/>
    <w:rsid w:val="004621DC"/>
    <w:rsid w:val="00462265"/>
    <w:rsid w:val="00462DDC"/>
    <w:rsid w:val="00462ED1"/>
    <w:rsid w:val="004630AC"/>
    <w:rsid w:val="004631E3"/>
    <w:rsid w:val="004639B4"/>
    <w:rsid w:val="00464B77"/>
    <w:rsid w:val="00465075"/>
    <w:rsid w:val="004652D0"/>
    <w:rsid w:val="0046531C"/>
    <w:rsid w:val="00465498"/>
    <w:rsid w:val="00465B5C"/>
    <w:rsid w:val="0046662A"/>
    <w:rsid w:val="00466EF1"/>
    <w:rsid w:val="004671DF"/>
    <w:rsid w:val="004672BF"/>
    <w:rsid w:val="00467C17"/>
    <w:rsid w:val="00470213"/>
    <w:rsid w:val="004703FC"/>
    <w:rsid w:val="00470A10"/>
    <w:rsid w:val="00472202"/>
    <w:rsid w:val="004723A4"/>
    <w:rsid w:val="00472A8B"/>
    <w:rsid w:val="00472C31"/>
    <w:rsid w:val="00472D69"/>
    <w:rsid w:val="004736B1"/>
    <w:rsid w:val="00473749"/>
    <w:rsid w:val="0047459D"/>
    <w:rsid w:val="00475084"/>
    <w:rsid w:val="004755A6"/>
    <w:rsid w:val="00475828"/>
    <w:rsid w:val="00475EAC"/>
    <w:rsid w:val="0047603F"/>
    <w:rsid w:val="004764B1"/>
    <w:rsid w:val="00476F12"/>
    <w:rsid w:val="00476F74"/>
    <w:rsid w:val="0047712B"/>
    <w:rsid w:val="004774E5"/>
    <w:rsid w:val="00477A45"/>
    <w:rsid w:val="00480011"/>
    <w:rsid w:val="00481229"/>
    <w:rsid w:val="00481673"/>
    <w:rsid w:val="00481844"/>
    <w:rsid w:val="004819B7"/>
    <w:rsid w:val="00481A63"/>
    <w:rsid w:val="00481F90"/>
    <w:rsid w:val="00482230"/>
    <w:rsid w:val="00483F64"/>
    <w:rsid w:val="00484BB0"/>
    <w:rsid w:val="00484DCE"/>
    <w:rsid w:val="00484E3B"/>
    <w:rsid w:val="00485365"/>
    <w:rsid w:val="00485814"/>
    <w:rsid w:val="0048685E"/>
    <w:rsid w:val="00487159"/>
    <w:rsid w:val="00487CC5"/>
    <w:rsid w:val="00487F6C"/>
    <w:rsid w:val="00491FD0"/>
    <w:rsid w:val="00492251"/>
    <w:rsid w:val="00492920"/>
    <w:rsid w:val="00492BE7"/>
    <w:rsid w:val="0049346F"/>
    <w:rsid w:val="00493DAD"/>
    <w:rsid w:val="004943D8"/>
    <w:rsid w:val="00494D76"/>
    <w:rsid w:val="00495519"/>
    <w:rsid w:val="00497ADF"/>
    <w:rsid w:val="00497C66"/>
    <w:rsid w:val="00497EF6"/>
    <w:rsid w:val="004A01E2"/>
    <w:rsid w:val="004A048E"/>
    <w:rsid w:val="004A04FA"/>
    <w:rsid w:val="004A0FF8"/>
    <w:rsid w:val="004A10A0"/>
    <w:rsid w:val="004A138D"/>
    <w:rsid w:val="004A193C"/>
    <w:rsid w:val="004A1948"/>
    <w:rsid w:val="004A1984"/>
    <w:rsid w:val="004A1CFF"/>
    <w:rsid w:val="004A205B"/>
    <w:rsid w:val="004A2E45"/>
    <w:rsid w:val="004A3167"/>
    <w:rsid w:val="004A3193"/>
    <w:rsid w:val="004A330C"/>
    <w:rsid w:val="004A3D66"/>
    <w:rsid w:val="004A3D8F"/>
    <w:rsid w:val="004A4CD8"/>
    <w:rsid w:val="004A5ED9"/>
    <w:rsid w:val="004A6ED2"/>
    <w:rsid w:val="004A7310"/>
    <w:rsid w:val="004B10D0"/>
    <w:rsid w:val="004B114C"/>
    <w:rsid w:val="004B230A"/>
    <w:rsid w:val="004B296A"/>
    <w:rsid w:val="004B34A4"/>
    <w:rsid w:val="004B4CD4"/>
    <w:rsid w:val="004B5219"/>
    <w:rsid w:val="004B559C"/>
    <w:rsid w:val="004B5CB3"/>
    <w:rsid w:val="004B6468"/>
    <w:rsid w:val="004B6653"/>
    <w:rsid w:val="004B6AC8"/>
    <w:rsid w:val="004B6ED2"/>
    <w:rsid w:val="004C0075"/>
    <w:rsid w:val="004C071E"/>
    <w:rsid w:val="004C1601"/>
    <w:rsid w:val="004C2426"/>
    <w:rsid w:val="004C29A4"/>
    <w:rsid w:val="004C29BE"/>
    <w:rsid w:val="004C3505"/>
    <w:rsid w:val="004C5050"/>
    <w:rsid w:val="004C5218"/>
    <w:rsid w:val="004C562E"/>
    <w:rsid w:val="004C70D0"/>
    <w:rsid w:val="004C70FB"/>
    <w:rsid w:val="004C7FEA"/>
    <w:rsid w:val="004D0900"/>
    <w:rsid w:val="004D0EE9"/>
    <w:rsid w:val="004D10C6"/>
    <w:rsid w:val="004D1D52"/>
    <w:rsid w:val="004D2D2D"/>
    <w:rsid w:val="004D3018"/>
    <w:rsid w:val="004D3A5D"/>
    <w:rsid w:val="004D3B3B"/>
    <w:rsid w:val="004D3F26"/>
    <w:rsid w:val="004D43B2"/>
    <w:rsid w:val="004D44F9"/>
    <w:rsid w:val="004D572C"/>
    <w:rsid w:val="004D78CF"/>
    <w:rsid w:val="004D7ACC"/>
    <w:rsid w:val="004D7C7A"/>
    <w:rsid w:val="004E119A"/>
    <w:rsid w:val="004E1988"/>
    <w:rsid w:val="004E1C58"/>
    <w:rsid w:val="004E203D"/>
    <w:rsid w:val="004E239D"/>
    <w:rsid w:val="004E2927"/>
    <w:rsid w:val="004E2932"/>
    <w:rsid w:val="004E2DF4"/>
    <w:rsid w:val="004E313D"/>
    <w:rsid w:val="004E34B5"/>
    <w:rsid w:val="004E34F9"/>
    <w:rsid w:val="004E4503"/>
    <w:rsid w:val="004E4CF6"/>
    <w:rsid w:val="004E4EB0"/>
    <w:rsid w:val="004E5843"/>
    <w:rsid w:val="004E5AD5"/>
    <w:rsid w:val="004E66B0"/>
    <w:rsid w:val="004E69CD"/>
    <w:rsid w:val="004E73DB"/>
    <w:rsid w:val="004E7409"/>
    <w:rsid w:val="004F03E3"/>
    <w:rsid w:val="004F077B"/>
    <w:rsid w:val="004F0B11"/>
    <w:rsid w:val="004F0F4B"/>
    <w:rsid w:val="004F1017"/>
    <w:rsid w:val="004F1487"/>
    <w:rsid w:val="004F17D7"/>
    <w:rsid w:val="004F18B5"/>
    <w:rsid w:val="004F18EF"/>
    <w:rsid w:val="004F1A41"/>
    <w:rsid w:val="004F1CD5"/>
    <w:rsid w:val="004F1DC0"/>
    <w:rsid w:val="004F203C"/>
    <w:rsid w:val="004F3090"/>
    <w:rsid w:val="004F30F3"/>
    <w:rsid w:val="004F3559"/>
    <w:rsid w:val="004F3A86"/>
    <w:rsid w:val="004F3D03"/>
    <w:rsid w:val="004F3F84"/>
    <w:rsid w:val="004F5263"/>
    <w:rsid w:val="004F52F1"/>
    <w:rsid w:val="004F580E"/>
    <w:rsid w:val="004F5A45"/>
    <w:rsid w:val="004F78A5"/>
    <w:rsid w:val="004F7965"/>
    <w:rsid w:val="004F7C01"/>
    <w:rsid w:val="00500470"/>
    <w:rsid w:val="00501A0A"/>
    <w:rsid w:val="00501CDA"/>
    <w:rsid w:val="00501F2A"/>
    <w:rsid w:val="0050206C"/>
    <w:rsid w:val="00502489"/>
    <w:rsid w:val="00502ABF"/>
    <w:rsid w:val="00502B42"/>
    <w:rsid w:val="00503FBE"/>
    <w:rsid w:val="005043AF"/>
    <w:rsid w:val="0050446F"/>
    <w:rsid w:val="005044B7"/>
    <w:rsid w:val="00504573"/>
    <w:rsid w:val="00505415"/>
    <w:rsid w:val="00505510"/>
    <w:rsid w:val="00505918"/>
    <w:rsid w:val="00505F2C"/>
    <w:rsid w:val="005069D5"/>
    <w:rsid w:val="00506E58"/>
    <w:rsid w:val="00507394"/>
    <w:rsid w:val="005077FE"/>
    <w:rsid w:val="00507F8F"/>
    <w:rsid w:val="00510241"/>
    <w:rsid w:val="00510DD0"/>
    <w:rsid w:val="0051159C"/>
    <w:rsid w:val="00511940"/>
    <w:rsid w:val="00511D07"/>
    <w:rsid w:val="00512162"/>
    <w:rsid w:val="005125CD"/>
    <w:rsid w:val="005135AC"/>
    <w:rsid w:val="005136B4"/>
    <w:rsid w:val="00513A2D"/>
    <w:rsid w:val="00513A57"/>
    <w:rsid w:val="005142FD"/>
    <w:rsid w:val="00514868"/>
    <w:rsid w:val="00514A90"/>
    <w:rsid w:val="00514C41"/>
    <w:rsid w:val="00514E54"/>
    <w:rsid w:val="00515452"/>
    <w:rsid w:val="005163B3"/>
    <w:rsid w:val="00516A85"/>
    <w:rsid w:val="00516F8F"/>
    <w:rsid w:val="00517B85"/>
    <w:rsid w:val="00517E22"/>
    <w:rsid w:val="005204AA"/>
    <w:rsid w:val="00520613"/>
    <w:rsid w:val="00520892"/>
    <w:rsid w:val="00520B2A"/>
    <w:rsid w:val="00522C0A"/>
    <w:rsid w:val="00523361"/>
    <w:rsid w:val="00524B0F"/>
    <w:rsid w:val="00524D72"/>
    <w:rsid w:val="00525107"/>
    <w:rsid w:val="005260A1"/>
    <w:rsid w:val="00526878"/>
    <w:rsid w:val="00526DB1"/>
    <w:rsid w:val="00527982"/>
    <w:rsid w:val="005303F7"/>
    <w:rsid w:val="005306B4"/>
    <w:rsid w:val="00530C60"/>
    <w:rsid w:val="00530CB3"/>
    <w:rsid w:val="005316C9"/>
    <w:rsid w:val="00531C54"/>
    <w:rsid w:val="00532C00"/>
    <w:rsid w:val="00532C5A"/>
    <w:rsid w:val="00532FAC"/>
    <w:rsid w:val="00533CEE"/>
    <w:rsid w:val="0053406E"/>
    <w:rsid w:val="005345D8"/>
    <w:rsid w:val="0053474B"/>
    <w:rsid w:val="005357EC"/>
    <w:rsid w:val="00535971"/>
    <w:rsid w:val="00536128"/>
    <w:rsid w:val="005367AF"/>
    <w:rsid w:val="00536E3A"/>
    <w:rsid w:val="00536F9F"/>
    <w:rsid w:val="00537066"/>
    <w:rsid w:val="00537381"/>
    <w:rsid w:val="005373EE"/>
    <w:rsid w:val="005379A1"/>
    <w:rsid w:val="00537F07"/>
    <w:rsid w:val="0054057B"/>
    <w:rsid w:val="0054140E"/>
    <w:rsid w:val="00541992"/>
    <w:rsid w:val="005432DF"/>
    <w:rsid w:val="00543516"/>
    <w:rsid w:val="005446D4"/>
    <w:rsid w:val="0054479F"/>
    <w:rsid w:val="00544801"/>
    <w:rsid w:val="00544BD0"/>
    <w:rsid w:val="0054538D"/>
    <w:rsid w:val="0054598D"/>
    <w:rsid w:val="00546300"/>
    <w:rsid w:val="005465E9"/>
    <w:rsid w:val="0054670F"/>
    <w:rsid w:val="005472A1"/>
    <w:rsid w:val="005472E0"/>
    <w:rsid w:val="00547368"/>
    <w:rsid w:val="00547881"/>
    <w:rsid w:val="00550466"/>
    <w:rsid w:val="005516AE"/>
    <w:rsid w:val="00551FC9"/>
    <w:rsid w:val="00552436"/>
    <w:rsid w:val="00552507"/>
    <w:rsid w:val="005532D5"/>
    <w:rsid w:val="005545E9"/>
    <w:rsid w:val="00554856"/>
    <w:rsid w:val="005559D0"/>
    <w:rsid w:val="005569FA"/>
    <w:rsid w:val="00556B22"/>
    <w:rsid w:val="00556CFD"/>
    <w:rsid w:val="00556E8A"/>
    <w:rsid w:val="00557904"/>
    <w:rsid w:val="00557D1B"/>
    <w:rsid w:val="005601EC"/>
    <w:rsid w:val="00560EF0"/>
    <w:rsid w:val="00560F18"/>
    <w:rsid w:val="00561E3F"/>
    <w:rsid w:val="005623A4"/>
    <w:rsid w:val="00563438"/>
    <w:rsid w:val="005635B1"/>
    <w:rsid w:val="00564208"/>
    <w:rsid w:val="00564A32"/>
    <w:rsid w:val="005650DA"/>
    <w:rsid w:val="005652D8"/>
    <w:rsid w:val="005654E8"/>
    <w:rsid w:val="00565522"/>
    <w:rsid w:val="00566503"/>
    <w:rsid w:val="00566D1E"/>
    <w:rsid w:val="00567FB9"/>
    <w:rsid w:val="005703AE"/>
    <w:rsid w:val="0057117E"/>
    <w:rsid w:val="0057150F"/>
    <w:rsid w:val="00571B9D"/>
    <w:rsid w:val="00571EC8"/>
    <w:rsid w:val="005725EA"/>
    <w:rsid w:val="00572B5A"/>
    <w:rsid w:val="0057382E"/>
    <w:rsid w:val="00574129"/>
    <w:rsid w:val="00574AAB"/>
    <w:rsid w:val="00574BEE"/>
    <w:rsid w:val="00575765"/>
    <w:rsid w:val="00577252"/>
    <w:rsid w:val="00577BC3"/>
    <w:rsid w:val="00580025"/>
    <w:rsid w:val="005817F7"/>
    <w:rsid w:val="00582574"/>
    <w:rsid w:val="00582A0D"/>
    <w:rsid w:val="00582ADA"/>
    <w:rsid w:val="005834BE"/>
    <w:rsid w:val="00583763"/>
    <w:rsid w:val="00584D9E"/>
    <w:rsid w:val="00584F8D"/>
    <w:rsid w:val="00585F8F"/>
    <w:rsid w:val="005871A3"/>
    <w:rsid w:val="0059060D"/>
    <w:rsid w:val="00591D0E"/>
    <w:rsid w:val="00592093"/>
    <w:rsid w:val="00592C89"/>
    <w:rsid w:val="00592CA8"/>
    <w:rsid w:val="0059373E"/>
    <w:rsid w:val="00593A11"/>
    <w:rsid w:val="005945CA"/>
    <w:rsid w:val="00594C03"/>
    <w:rsid w:val="00595262"/>
    <w:rsid w:val="0059533F"/>
    <w:rsid w:val="00595BD6"/>
    <w:rsid w:val="005967EC"/>
    <w:rsid w:val="0059714F"/>
    <w:rsid w:val="00597531"/>
    <w:rsid w:val="00597A67"/>
    <w:rsid w:val="00597D97"/>
    <w:rsid w:val="005A05B3"/>
    <w:rsid w:val="005A0C7D"/>
    <w:rsid w:val="005A0EF9"/>
    <w:rsid w:val="005A12EE"/>
    <w:rsid w:val="005A2173"/>
    <w:rsid w:val="005A27AD"/>
    <w:rsid w:val="005A35AD"/>
    <w:rsid w:val="005A3BD4"/>
    <w:rsid w:val="005A49B2"/>
    <w:rsid w:val="005A49CA"/>
    <w:rsid w:val="005A4B33"/>
    <w:rsid w:val="005A5042"/>
    <w:rsid w:val="005A53E0"/>
    <w:rsid w:val="005A54ED"/>
    <w:rsid w:val="005A54FB"/>
    <w:rsid w:val="005A5FC8"/>
    <w:rsid w:val="005A6079"/>
    <w:rsid w:val="005A67C0"/>
    <w:rsid w:val="005A6F89"/>
    <w:rsid w:val="005B1549"/>
    <w:rsid w:val="005B18D2"/>
    <w:rsid w:val="005B1F1D"/>
    <w:rsid w:val="005B1F4A"/>
    <w:rsid w:val="005B2FA9"/>
    <w:rsid w:val="005B33D0"/>
    <w:rsid w:val="005B3A5E"/>
    <w:rsid w:val="005B429D"/>
    <w:rsid w:val="005B42F5"/>
    <w:rsid w:val="005B4A27"/>
    <w:rsid w:val="005B4D97"/>
    <w:rsid w:val="005B5175"/>
    <w:rsid w:val="005B5620"/>
    <w:rsid w:val="005B6670"/>
    <w:rsid w:val="005B6D28"/>
    <w:rsid w:val="005B73CE"/>
    <w:rsid w:val="005B7B7A"/>
    <w:rsid w:val="005C0066"/>
    <w:rsid w:val="005C006F"/>
    <w:rsid w:val="005C0358"/>
    <w:rsid w:val="005C03F9"/>
    <w:rsid w:val="005C05A5"/>
    <w:rsid w:val="005C0CA1"/>
    <w:rsid w:val="005C0E41"/>
    <w:rsid w:val="005C0EA9"/>
    <w:rsid w:val="005C14F9"/>
    <w:rsid w:val="005C187A"/>
    <w:rsid w:val="005C2231"/>
    <w:rsid w:val="005C2A8F"/>
    <w:rsid w:val="005C2BF1"/>
    <w:rsid w:val="005C2D18"/>
    <w:rsid w:val="005C330B"/>
    <w:rsid w:val="005C3ABA"/>
    <w:rsid w:val="005C4844"/>
    <w:rsid w:val="005C4C76"/>
    <w:rsid w:val="005C53E4"/>
    <w:rsid w:val="005C5CF7"/>
    <w:rsid w:val="005C6027"/>
    <w:rsid w:val="005C6381"/>
    <w:rsid w:val="005C68BF"/>
    <w:rsid w:val="005C6EF1"/>
    <w:rsid w:val="005C7748"/>
    <w:rsid w:val="005C7B42"/>
    <w:rsid w:val="005D0B75"/>
    <w:rsid w:val="005D1F46"/>
    <w:rsid w:val="005D36B2"/>
    <w:rsid w:val="005D3D96"/>
    <w:rsid w:val="005D3EEA"/>
    <w:rsid w:val="005D4060"/>
    <w:rsid w:val="005D44BF"/>
    <w:rsid w:val="005D4BBE"/>
    <w:rsid w:val="005D6138"/>
    <w:rsid w:val="005D6EB5"/>
    <w:rsid w:val="005D78F2"/>
    <w:rsid w:val="005E05BD"/>
    <w:rsid w:val="005E0605"/>
    <w:rsid w:val="005E0965"/>
    <w:rsid w:val="005E0B6B"/>
    <w:rsid w:val="005E206A"/>
    <w:rsid w:val="005E2867"/>
    <w:rsid w:val="005E2EC5"/>
    <w:rsid w:val="005E30D2"/>
    <w:rsid w:val="005E36E3"/>
    <w:rsid w:val="005E36EB"/>
    <w:rsid w:val="005E3D9C"/>
    <w:rsid w:val="005E3DB6"/>
    <w:rsid w:val="005E41CE"/>
    <w:rsid w:val="005E57DB"/>
    <w:rsid w:val="005E662E"/>
    <w:rsid w:val="005E6898"/>
    <w:rsid w:val="005E6C94"/>
    <w:rsid w:val="005E6DE5"/>
    <w:rsid w:val="005E7052"/>
    <w:rsid w:val="005F0059"/>
    <w:rsid w:val="005F0681"/>
    <w:rsid w:val="005F0DD3"/>
    <w:rsid w:val="005F1139"/>
    <w:rsid w:val="005F15D3"/>
    <w:rsid w:val="005F178C"/>
    <w:rsid w:val="005F182F"/>
    <w:rsid w:val="005F217D"/>
    <w:rsid w:val="005F2BBE"/>
    <w:rsid w:val="005F3A28"/>
    <w:rsid w:val="005F6921"/>
    <w:rsid w:val="005F6B1B"/>
    <w:rsid w:val="005F6C5D"/>
    <w:rsid w:val="005F761F"/>
    <w:rsid w:val="005F79D7"/>
    <w:rsid w:val="00600422"/>
    <w:rsid w:val="006006B9"/>
    <w:rsid w:val="0060075E"/>
    <w:rsid w:val="006013F3"/>
    <w:rsid w:val="0060160B"/>
    <w:rsid w:val="00601A16"/>
    <w:rsid w:val="00602001"/>
    <w:rsid w:val="00602252"/>
    <w:rsid w:val="006026D9"/>
    <w:rsid w:val="00602892"/>
    <w:rsid w:val="006031E8"/>
    <w:rsid w:val="0060380B"/>
    <w:rsid w:val="0060409F"/>
    <w:rsid w:val="006048DA"/>
    <w:rsid w:val="0060563F"/>
    <w:rsid w:val="0060648F"/>
    <w:rsid w:val="00606957"/>
    <w:rsid w:val="0060734D"/>
    <w:rsid w:val="0060749E"/>
    <w:rsid w:val="006078D9"/>
    <w:rsid w:val="00607A82"/>
    <w:rsid w:val="00607D08"/>
    <w:rsid w:val="00610579"/>
    <w:rsid w:val="00610846"/>
    <w:rsid w:val="00610F81"/>
    <w:rsid w:val="006112DD"/>
    <w:rsid w:val="00611507"/>
    <w:rsid w:val="0061158D"/>
    <w:rsid w:val="00611A4F"/>
    <w:rsid w:val="00611D33"/>
    <w:rsid w:val="00611DC2"/>
    <w:rsid w:val="00611F6A"/>
    <w:rsid w:val="0061255D"/>
    <w:rsid w:val="00612C24"/>
    <w:rsid w:val="00613502"/>
    <w:rsid w:val="00614650"/>
    <w:rsid w:val="006147B7"/>
    <w:rsid w:val="00614B6F"/>
    <w:rsid w:val="00614F16"/>
    <w:rsid w:val="006154AE"/>
    <w:rsid w:val="00615510"/>
    <w:rsid w:val="00615CFE"/>
    <w:rsid w:val="006162BB"/>
    <w:rsid w:val="006168CE"/>
    <w:rsid w:val="00616981"/>
    <w:rsid w:val="00616C3C"/>
    <w:rsid w:val="00617221"/>
    <w:rsid w:val="00617D59"/>
    <w:rsid w:val="00620CDB"/>
    <w:rsid w:val="00621280"/>
    <w:rsid w:val="006213A4"/>
    <w:rsid w:val="0062243D"/>
    <w:rsid w:val="00622CF1"/>
    <w:rsid w:val="00622DDB"/>
    <w:rsid w:val="00622F21"/>
    <w:rsid w:val="006231D5"/>
    <w:rsid w:val="00624125"/>
    <w:rsid w:val="006243BE"/>
    <w:rsid w:val="006250EF"/>
    <w:rsid w:val="0062546E"/>
    <w:rsid w:val="00625A2B"/>
    <w:rsid w:val="00625C93"/>
    <w:rsid w:val="006260C1"/>
    <w:rsid w:val="00626B6C"/>
    <w:rsid w:val="00627609"/>
    <w:rsid w:val="00627A99"/>
    <w:rsid w:val="00630FA3"/>
    <w:rsid w:val="006314D5"/>
    <w:rsid w:val="00631D0C"/>
    <w:rsid w:val="00632318"/>
    <w:rsid w:val="006327A5"/>
    <w:rsid w:val="00632D10"/>
    <w:rsid w:val="00633589"/>
    <w:rsid w:val="00633695"/>
    <w:rsid w:val="006347F2"/>
    <w:rsid w:val="00634AD5"/>
    <w:rsid w:val="006353D1"/>
    <w:rsid w:val="006363D9"/>
    <w:rsid w:val="0064001B"/>
    <w:rsid w:val="00640A97"/>
    <w:rsid w:val="00640BE1"/>
    <w:rsid w:val="00640EF9"/>
    <w:rsid w:val="00641D50"/>
    <w:rsid w:val="00642140"/>
    <w:rsid w:val="00642183"/>
    <w:rsid w:val="00642539"/>
    <w:rsid w:val="00642F8D"/>
    <w:rsid w:val="00643009"/>
    <w:rsid w:val="00643877"/>
    <w:rsid w:val="00643C9D"/>
    <w:rsid w:val="00644452"/>
    <w:rsid w:val="00644E6D"/>
    <w:rsid w:val="00646033"/>
    <w:rsid w:val="006461E7"/>
    <w:rsid w:val="00646606"/>
    <w:rsid w:val="00646B90"/>
    <w:rsid w:val="006474A4"/>
    <w:rsid w:val="00647D43"/>
    <w:rsid w:val="0065148B"/>
    <w:rsid w:val="006514F8"/>
    <w:rsid w:val="006517CD"/>
    <w:rsid w:val="00651C6B"/>
    <w:rsid w:val="00652528"/>
    <w:rsid w:val="006537FC"/>
    <w:rsid w:val="006540A3"/>
    <w:rsid w:val="00654300"/>
    <w:rsid w:val="00654A42"/>
    <w:rsid w:val="00654D2C"/>
    <w:rsid w:val="00654EDE"/>
    <w:rsid w:val="00655281"/>
    <w:rsid w:val="006555F2"/>
    <w:rsid w:val="00656BC3"/>
    <w:rsid w:val="00660155"/>
    <w:rsid w:val="00660834"/>
    <w:rsid w:val="00660CF1"/>
    <w:rsid w:val="00661DAC"/>
    <w:rsid w:val="00661E64"/>
    <w:rsid w:val="00662124"/>
    <w:rsid w:val="006624AB"/>
    <w:rsid w:val="00662926"/>
    <w:rsid w:val="00663039"/>
    <w:rsid w:val="00663DDE"/>
    <w:rsid w:val="0066478C"/>
    <w:rsid w:val="00664ABC"/>
    <w:rsid w:val="00665000"/>
    <w:rsid w:val="00665632"/>
    <w:rsid w:val="00665736"/>
    <w:rsid w:val="00665B2B"/>
    <w:rsid w:val="0066635B"/>
    <w:rsid w:val="006666A1"/>
    <w:rsid w:val="0066705F"/>
    <w:rsid w:val="00667136"/>
    <w:rsid w:val="00667310"/>
    <w:rsid w:val="00670026"/>
    <w:rsid w:val="006704ED"/>
    <w:rsid w:val="00670A4C"/>
    <w:rsid w:val="00670BE7"/>
    <w:rsid w:val="00670FF9"/>
    <w:rsid w:val="006713F6"/>
    <w:rsid w:val="006725A0"/>
    <w:rsid w:val="00673D99"/>
    <w:rsid w:val="00675D61"/>
    <w:rsid w:val="00675E2C"/>
    <w:rsid w:val="0067653C"/>
    <w:rsid w:val="006766DB"/>
    <w:rsid w:val="00676AE6"/>
    <w:rsid w:val="00676AF0"/>
    <w:rsid w:val="00677E08"/>
    <w:rsid w:val="00677E45"/>
    <w:rsid w:val="00680698"/>
    <w:rsid w:val="0068088E"/>
    <w:rsid w:val="006822EF"/>
    <w:rsid w:val="00682E31"/>
    <w:rsid w:val="006834DB"/>
    <w:rsid w:val="00683B17"/>
    <w:rsid w:val="00683FF1"/>
    <w:rsid w:val="00684298"/>
    <w:rsid w:val="00684336"/>
    <w:rsid w:val="006843EA"/>
    <w:rsid w:val="00684A4E"/>
    <w:rsid w:val="00684F97"/>
    <w:rsid w:val="0068532B"/>
    <w:rsid w:val="00686979"/>
    <w:rsid w:val="006871F6"/>
    <w:rsid w:val="006877A3"/>
    <w:rsid w:val="00687EFA"/>
    <w:rsid w:val="00691D06"/>
    <w:rsid w:val="006922E0"/>
    <w:rsid w:val="00693E3E"/>
    <w:rsid w:val="00695D44"/>
    <w:rsid w:val="00695DC2"/>
    <w:rsid w:val="0069619A"/>
    <w:rsid w:val="006A0116"/>
    <w:rsid w:val="006A026C"/>
    <w:rsid w:val="006A05D2"/>
    <w:rsid w:val="006A08A2"/>
    <w:rsid w:val="006A13CF"/>
    <w:rsid w:val="006A1C93"/>
    <w:rsid w:val="006A286C"/>
    <w:rsid w:val="006A336C"/>
    <w:rsid w:val="006A4B74"/>
    <w:rsid w:val="006A5989"/>
    <w:rsid w:val="006A60DA"/>
    <w:rsid w:val="006A612C"/>
    <w:rsid w:val="006B0063"/>
    <w:rsid w:val="006B01C4"/>
    <w:rsid w:val="006B139F"/>
    <w:rsid w:val="006B1631"/>
    <w:rsid w:val="006B16EB"/>
    <w:rsid w:val="006B18B9"/>
    <w:rsid w:val="006B190F"/>
    <w:rsid w:val="006B1A5B"/>
    <w:rsid w:val="006B23B3"/>
    <w:rsid w:val="006B23CB"/>
    <w:rsid w:val="006B3338"/>
    <w:rsid w:val="006B367C"/>
    <w:rsid w:val="006B3D08"/>
    <w:rsid w:val="006B3DC5"/>
    <w:rsid w:val="006B4093"/>
    <w:rsid w:val="006B4151"/>
    <w:rsid w:val="006B486C"/>
    <w:rsid w:val="006B51D6"/>
    <w:rsid w:val="006B52BD"/>
    <w:rsid w:val="006B55C6"/>
    <w:rsid w:val="006B5EC5"/>
    <w:rsid w:val="006B74EB"/>
    <w:rsid w:val="006C018A"/>
    <w:rsid w:val="006C04AC"/>
    <w:rsid w:val="006C0635"/>
    <w:rsid w:val="006C08CA"/>
    <w:rsid w:val="006C106B"/>
    <w:rsid w:val="006C18FF"/>
    <w:rsid w:val="006C1ED2"/>
    <w:rsid w:val="006C1F4B"/>
    <w:rsid w:val="006C2308"/>
    <w:rsid w:val="006C2D1D"/>
    <w:rsid w:val="006C2E2D"/>
    <w:rsid w:val="006C30CA"/>
    <w:rsid w:val="006C3532"/>
    <w:rsid w:val="006C3A99"/>
    <w:rsid w:val="006C3F4E"/>
    <w:rsid w:val="006C4464"/>
    <w:rsid w:val="006C4FDD"/>
    <w:rsid w:val="006C58C5"/>
    <w:rsid w:val="006C5A2C"/>
    <w:rsid w:val="006C6036"/>
    <w:rsid w:val="006C7FD5"/>
    <w:rsid w:val="006D090F"/>
    <w:rsid w:val="006D091C"/>
    <w:rsid w:val="006D296C"/>
    <w:rsid w:val="006D2A58"/>
    <w:rsid w:val="006D2D9E"/>
    <w:rsid w:val="006D34C6"/>
    <w:rsid w:val="006D3875"/>
    <w:rsid w:val="006D498D"/>
    <w:rsid w:val="006D5945"/>
    <w:rsid w:val="006D5CB9"/>
    <w:rsid w:val="006D5E9A"/>
    <w:rsid w:val="006D6414"/>
    <w:rsid w:val="006D6DAA"/>
    <w:rsid w:val="006D77BA"/>
    <w:rsid w:val="006D78E8"/>
    <w:rsid w:val="006D7D7E"/>
    <w:rsid w:val="006E0DA7"/>
    <w:rsid w:val="006E1A66"/>
    <w:rsid w:val="006E21ED"/>
    <w:rsid w:val="006E3484"/>
    <w:rsid w:val="006E3C08"/>
    <w:rsid w:val="006E41BA"/>
    <w:rsid w:val="006E423E"/>
    <w:rsid w:val="006E4755"/>
    <w:rsid w:val="006E55AE"/>
    <w:rsid w:val="006E5FD0"/>
    <w:rsid w:val="006E65BE"/>
    <w:rsid w:val="006E6699"/>
    <w:rsid w:val="006E7DE2"/>
    <w:rsid w:val="006E7DF5"/>
    <w:rsid w:val="006E7E3B"/>
    <w:rsid w:val="006F01D2"/>
    <w:rsid w:val="006F08D3"/>
    <w:rsid w:val="006F0EB7"/>
    <w:rsid w:val="006F0FDA"/>
    <w:rsid w:val="006F296C"/>
    <w:rsid w:val="006F2FD5"/>
    <w:rsid w:val="006F321C"/>
    <w:rsid w:val="006F4D12"/>
    <w:rsid w:val="006F541F"/>
    <w:rsid w:val="006F6DD2"/>
    <w:rsid w:val="0070039B"/>
    <w:rsid w:val="007003CB"/>
    <w:rsid w:val="00701046"/>
    <w:rsid w:val="0070135D"/>
    <w:rsid w:val="00701AF8"/>
    <w:rsid w:val="00701F86"/>
    <w:rsid w:val="00702810"/>
    <w:rsid w:val="00703CC8"/>
    <w:rsid w:val="00703E80"/>
    <w:rsid w:val="00704F88"/>
    <w:rsid w:val="0070512B"/>
    <w:rsid w:val="00705662"/>
    <w:rsid w:val="0070578E"/>
    <w:rsid w:val="00705C0F"/>
    <w:rsid w:val="00705EAF"/>
    <w:rsid w:val="0070665A"/>
    <w:rsid w:val="0070738D"/>
    <w:rsid w:val="0070755E"/>
    <w:rsid w:val="0071019F"/>
    <w:rsid w:val="00711387"/>
    <w:rsid w:val="00711C6F"/>
    <w:rsid w:val="00712108"/>
    <w:rsid w:val="00712342"/>
    <w:rsid w:val="007128A8"/>
    <w:rsid w:val="00713093"/>
    <w:rsid w:val="00713C0D"/>
    <w:rsid w:val="00713D8A"/>
    <w:rsid w:val="00713E1C"/>
    <w:rsid w:val="00714200"/>
    <w:rsid w:val="0071491B"/>
    <w:rsid w:val="0071517A"/>
    <w:rsid w:val="00715560"/>
    <w:rsid w:val="00715B22"/>
    <w:rsid w:val="00715C8B"/>
    <w:rsid w:val="00715F31"/>
    <w:rsid w:val="00716CB9"/>
    <w:rsid w:val="00717035"/>
    <w:rsid w:val="00717780"/>
    <w:rsid w:val="007179E4"/>
    <w:rsid w:val="007202EB"/>
    <w:rsid w:val="007212C1"/>
    <w:rsid w:val="00722127"/>
    <w:rsid w:val="00723C1C"/>
    <w:rsid w:val="007245DD"/>
    <w:rsid w:val="00724B13"/>
    <w:rsid w:val="0072518C"/>
    <w:rsid w:val="00725477"/>
    <w:rsid w:val="0072573C"/>
    <w:rsid w:val="0072602A"/>
    <w:rsid w:val="007268B5"/>
    <w:rsid w:val="007305B9"/>
    <w:rsid w:val="00730975"/>
    <w:rsid w:val="00730978"/>
    <w:rsid w:val="00730C71"/>
    <w:rsid w:val="00730CA4"/>
    <w:rsid w:val="00730DB1"/>
    <w:rsid w:val="00731B95"/>
    <w:rsid w:val="0073228B"/>
    <w:rsid w:val="0073278C"/>
    <w:rsid w:val="00733FF8"/>
    <w:rsid w:val="00734226"/>
    <w:rsid w:val="00734CE5"/>
    <w:rsid w:val="00734D3E"/>
    <w:rsid w:val="00735234"/>
    <w:rsid w:val="0073589F"/>
    <w:rsid w:val="00735D09"/>
    <w:rsid w:val="007365E5"/>
    <w:rsid w:val="007366AE"/>
    <w:rsid w:val="0073751A"/>
    <w:rsid w:val="00737D17"/>
    <w:rsid w:val="00737E4E"/>
    <w:rsid w:val="00740045"/>
    <w:rsid w:val="007411F6"/>
    <w:rsid w:val="00741884"/>
    <w:rsid w:val="007419DD"/>
    <w:rsid w:val="00742DEC"/>
    <w:rsid w:val="00742E6A"/>
    <w:rsid w:val="007431D8"/>
    <w:rsid w:val="00743B86"/>
    <w:rsid w:val="007440CE"/>
    <w:rsid w:val="007443EC"/>
    <w:rsid w:val="00745F54"/>
    <w:rsid w:val="00746A83"/>
    <w:rsid w:val="007474CF"/>
    <w:rsid w:val="00747679"/>
    <w:rsid w:val="00747848"/>
    <w:rsid w:val="00750638"/>
    <w:rsid w:val="00750BCC"/>
    <w:rsid w:val="00750E0F"/>
    <w:rsid w:val="007511FA"/>
    <w:rsid w:val="0075431E"/>
    <w:rsid w:val="00754B9E"/>
    <w:rsid w:val="00754ECA"/>
    <w:rsid w:val="00755013"/>
    <w:rsid w:val="00755278"/>
    <w:rsid w:val="00755FFE"/>
    <w:rsid w:val="007562CE"/>
    <w:rsid w:val="00756353"/>
    <w:rsid w:val="00756B7B"/>
    <w:rsid w:val="00757E6D"/>
    <w:rsid w:val="0076018E"/>
    <w:rsid w:val="00760A3C"/>
    <w:rsid w:val="00760A81"/>
    <w:rsid w:val="00760F0B"/>
    <w:rsid w:val="007622E2"/>
    <w:rsid w:val="007638D5"/>
    <w:rsid w:val="007648C5"/>
    <w:rsid w:val="007651D9"/>
    <w:rsid w:val="0076529A"/>
    <w:rsid w:val="007661AF"/>
    <w:rsid w:val="00766FE2"/>
    <w:rsid w:val="0076755B"/>
    <w:rsid w:val="00770A2F"/>
    <w:rsid w:val="00770D3E"/>
    <w:rsid w:val="00771958"/>
    <w:rsid w:val="007722A2"/>
    <w:rsid w:val="00773AC4"/>
    <w:rsid w:val="007747C3"/>
    <w:rsid w:val="007747C7"/>
    <w:rsid w:val="0077585A"/>
    <w:rsid w:val="007762DE"/>
    <w:rsid w:val="00776942"/>
    <w:rsid w:val="00777249"/>
    <w:rsid w:val="007772E3"/>
    <w:rsid w:val="0077730F"/>
    <w:rsid w:val="00777379"/>
    <w:rsid w:val="00777F52"/>
    <w:rsid w:val="0078002D"/>
    <w:rsid w:val="00780140"/>
    <w:rsid w:val="007810B3"/>
    <w:rsid w:val="00781124"/>
    <w:rsid w:val="00781A2A"/>
    <w:rsid w:val="00781A35"/>
    <w:rsid w:val="00781E7B"/>
    <w:rsid w:val="00782C93"/>
    <w:rsid w:val="007835CB"/>
    <w:rsid w:val="007837F4"/>
    <w:rsid w:val="00784157"/>
    <w:rsid w:val="0078441D"/>
    <w:rsid w:val="0078589E"/>
    <w:rsid w:val="00786EE8"/>
    <w:rsid w:val="00790834"/>
    <w:rsid w:val="00791004"/>
    <w:rsid w:val="00791D4E"/>
    <w:rsid w:val="00791F8A"/>
    <w:rsid w:val="0079201C"/>
    <w:rsid w:val="0079299C"/>
    <w:rsid w:val="007931FE"/>
    <w:rsid w:val="007933E2"/>
    <w:rsid w:val="00794282"/>
    <w:rsid w:val="00794532"/>
    <w:rsid w:val="00794992"/>
    <w:rsid w:val="00794AD9"/>
    <w:rsid w:val="00795BD5"/>
    <w:rsid w:val="00795CAC"/>
    <w:rsid w:val="007965C1"/>
    <w:rsid w:val="00796829"/>
    <w:rsid w:val="00796B3B"/>
    <w:rsid w:val="00796C75"/>
    <w:rsid w:val="00797728"/>
    <w:rsid w:val="00797A00"/>
    <w:rsid w:val="007A0072"/>
    <w:rsid w:val="007A058D"/>
    <w:rsid w:val="007A08DD"/>
    <w:rsid w:val="007A1214"/>
    <w:rsid w:val="007A1239"/>
    <w:rsid w:val="007A1F53"/>
    <w:rsid w:val="007A2150"/>
    <w:rsid w:val="007A2345"/>
    <w:rsid w:val="007A29BA"/>
    <w:rsid w:val="007A32ED"/>
    <w:rsid w:val="007A3AAF"/>
    <w:rsid w:val="007A3AF8"/>
    <w:rsid w:val="007A4A41"/>
    <w:rsid w:val="007A4E0D"/>
    <w:rsid w:val="007A50EC"/>
    <w:rsid w:val="007A7102"/>
    <w:rsid w:val="007A7A7E"/>
    <w:rsid w:val="007A7C8E"/>
    <w:rsid w:val="007B01C1"/>
    <w:rsid w:val="007B01FF"/>
    <w:rsid w:val="007B0946"/>
    <w:rsid w:val="007B0C01"/>
    <w:rsid w:val="007B0F6C"/>
    <w:rsid w:val="007B1950"/>
    <w:rsid w:val="007B1A92"/>
    <w:rsid w:val="007B21D9"/>
    <w:rsid w:val="007B2425"/>
    <w:rsid w:val="007B357D"/>
    <w:rsid w:val="007B4D2C"/>
    <w:rsid w:val="007B54D0"/>
    <w:rsid w:val="007B564B"/>
    <w:rsid w:val="007B578A"/>
    <w:rsid w:val="007B5793"/>
    <w:rsid w:val="007B58E8"/>
    <w:rsid w:val="007B5C5B"/>
    <w:rsid w:val="007B699F"/>
    <w:rsid w:val="007B78BE"/>
    <w:rsid w:val="007C0468"/>
    <w:rsid w:val="007C158D"/>
    <w:rsid w:val="007C2400"/>
    <w:rsid w:val="007C2775"/>
    <w:rsid w:val="007C32A8"/>
    <w:rsid w:val="007C32AE"/>
    <w:rsid w:val="007C3603"/>
    <w:rsid w:val="007C3E2A"/>
    <w:rsid w:val="007C5C5C"/>
    <w:rsid w:val="007C6A23"/>
    <w:rsid w:val="007C6D4D"/>
    <w:rsid w:val="007C7249"/>
    <w:rsid w:val="007C7E94"/>
    <w:rsid w:val="007D17AE"/>
    <w:rsid w:val="007D1C22"/>
    <w:rsid w:val="007D1DBF"/>
    <w:rsid w:val="007D24BE"/>
    <w:rsid w:val="007D2722"/>
    <w:rsid w:val="007D3A3A"/>
    <w:rsid w:val="007D421E"/>
    <w:rsid w:val="007D4D94"/>
    <w:rsid w:val="007D511A"/>
    <w:rsid w:val="007D5553"/>
    <w:rsid w:val="007D5AB8"/>
    <w:rsid w:val="007D6759"/>
    <w:rsid w:val="007D7533"/>
    <w:rsid w:val="007D778F"/>
    <w:rsid w:val="007D7D9E"/>
    <w:rsid w:val="007E0011"/>
    <w:rsid w:val="007E0569"/>
    <w:rsid w:val="007E1674"/>
    <w:rsid w:val="007E2051"/>
    <w:rsid w:val="007E252B"/>
    <w:rsid w:val="007E2911"/>
    <w:rsid w:val="007E2C61"/>
    <w:rsid w:val="007E2FA4"/>
    <w:rsid w:val="007E4284"/>
    <w:rsid w:val="007E4534"/>
    <w:rsid w:val="007E4D26"/>
    <w:rsid w:val="007E4F0B"/>
    <w:rsid w:val="007E5439"/>
    <w:rsid w:val="007E5A81"/>
    <w:rsid w:val="007E6349"/>
    <w:rsid w:val="007E63A2"/>
    <w:rsid w:val="007E63C7"/>
    <w:rsid w:val="007E6500"/>
    <w:rsid w:val="007E67B5"/>
    <w:rsid w:val="007E6CA0"/>
    <w:rsid w:val="007E70A9"/>
    <w:rsid w:val="007E7564"/>
    <w:rsid w:val="007E7971"/>
    <w:rsid w:val="007E7B40"/>
    <w:rsid w:val="007F029F"/>
    <w:rsid w:val="007F035A"/>
    <w:rsid w:val="007F0887"/>
    <w:rsid w:val="007F1B2C"/>
    <w:rsid w:val="007F3246"/>
    <w:rsid w:val="007F3490"/>
    <w:rsid w:val="007F3593"/>
    <w:rsid w:val="007F3FB4"/>
    <w:rsid w:val="007F470D"/>
    <w:rsid w:val="007F49DD"/>
    <w:rsid w:val="007F4A3C"/>
    <w:rsid w:val="007F4D58"/>
    <w:rsid w:val="007F685C"/>
    <w:rsid w:val="007F73AE"/>
    <w:rsid w:val="007F7790"/>
    <w:rsid w:val="007F7DA3"/>
    <w:rsid w:val="00801023"/>
    <w:rsid w:val="00801984"/>
    <w:rsid w:val="00801BDD"/>
    <w:rsid w:val="00801C8F"/>
    <w:rsid w:val="00802807"/>
    <w:rsid w:val="008034BE"/>
    <w:rsid w:val="008035BA"/>
    <w:rsid w:val="008035FF"/>
    <w:rsid w:val="00804705"/>
    <w:rsid w:val="008054B1"/>
    <w:rsid w:val="00805D09"/>
    <w:rsid w:val="00805DB0"/>
    <w:rsid w:val="00805ECC"/>
    <w:rsid w:val="00807718"/>
    <w:rsid w:val="00807AFD"/>
    <w:rsid w:val="00807C3C"/>
    <w:rsid w:val="00807DDE"/>
    <w:rsid w:val="00810161"/>
    <w:rsid w:val="00810766"/>
    <w:rsid w:val="00811B49"/>
    <w:rsid w:val="008120A3"/>
    <w:rsid w:val="00812C1B"/>
    <w:rsid w:val="00812CE9"/>
    <w:rsid w:val="00813437"/>
    <w:rsid w:val="00813A79"/>
    <w:rsid w:val="00814986"/>
    <w:rsid w:val="00815810"/>
    <w:rsid w:val="00815AD6"/>
    <w:rsid w:val="00815E1E"/>
    <w:rsid w:val="00816251"/>
    <w:rsid w:val="00816401"/>
    <w:rsid w:val="008165D2"/>
    <w:rsid w:val="0081709C"/>
    <w:rsid w:val="008179B0"/>
    <w:rsid w:val="00817D01"/>
    <w:rsid w:val="00817D06"/>
    <w:rsid w:val="00820981"/>
    <w:rsid w:val="00821BAD"/>
    <w:rsid w:val="0082216C"/>
    <w:rsid w:val="0082257A"/>
    <w:rsid w:val="0082274D"/>
    <w:rsid w:val="0082358A"/>
    <w:rsid w:val="00823691"/>
    <w:rsid w:val="00823882"/>
    <w:rsid w:val="00823A8C"/>
    <w:rsid w:val="00823DFF"/>
    <w:rsid w:val="0082428A"/>
    <w:rsid w:val="00825345"/>
    <w:rsid w:val="00825718"/>
    <w:rsid w:val="0082604B"/>
    <w:rsid w:val="008265CA"/>
    <w:rsid w:val="00827020"/>
    <w:rsid w:val="0082739C"/>
    <w:rsid w:val="008279CA"/>
    <w:rsid w:val="008303AD"/>
    <w:rsid w:val="00830673"/>
    <w:rsid w:val="008313A5"/>
    <w:rsid w:val="00831783"/>
    <w:rsid w:val="00831FF4"/>
    <w:rsid w:val="0083211E"/>
    <w:rsid w:val="00832480"/>
    <w:rsid w:val="00832918"/>
    <w:rsid w:val="008329AF"/>
    <w:rsid w:val="00833988"/>
    <w:rsid w:val="00833D82"/>
    <w:rsid w:val="00834690"/>
    <w:rsid w:val="008359B6"/>
    <w:rsid w:val="00836BBD"/>
    <w:rsid w:val="00836E8F"/>
    <w:rsid w:val="008370FC"/>
    <w:rsid w:val="00837385"/>
    <w:rsid w:val="00837D66"/>
    <w:rsid w:val="00837F51"/>
    <w:rsid w:val="00840C48"/>
    <w:rsid w:val="00841083"/>
    <w:rsid w:val="00841947"/>
    <w:rsid w:val="00841DF6"/>
    <w:rsid w:val="00842430"/>
    <w:rsid w:val="008428A4"/>
    <w:rsid w:val="00843082"/>
    <w:rsid w:val="0084310C"/>
    <w:rsid w:val="00843460"/>
    <w:rsid w:val="008437F8"/>
    <w:rsid w:val="00844AD6"/>
    <w:rsid w:val="00845286"/>
    <w:rsid w:val="0084538A"/>
    <w:rsid w:val="00845863"/>
    <w:rsid w:val="00845CD0"/>
    <w:rsid w:val="00846961"/>
    <w:rsid w:val="00846F5F"/>
    <w:rsid w:val="008475FC"/>
    <w:rsid w:val="008476D9"/>
    <w:rsid w:val="008501E3"/>
    <w:rsid w:val="0085070F"/>
    <w:rsid w:val="00850887"/>
    <w:rsid w:val="00850A04"/>
    <w:rsid w:val="008511B4"/>
    <w:rsid w:val="008519B9"/>
    <w:rsid w:val="00851BB4"/>
    <w:rsid w:val="008522ED"/>
    <w:rsid w:val="008528D8"/>
    <w:rsid w:val="00852E57"/>
    <w:rsid w:val="00853403"/>
    <w:rsid w:val="00853797"/>
    <w:rsid w:val="008539CB"/>
    <w:rsid w:val="00853ABA"/>
    <w:rsid w:val="00853DAF"/>
    <w:rsid w:val="00855288"/>
    <w:rsid w:val="008555BD"/>
    <w:rsid w:val="00857530"/>
    <w:rsid w:val="00857C44"/>
    <w:rsid w:val="00860938"/>
    <w:rsid w:val="00860DBD"/>
    <w:rsid w:val="00861204"/>
    <w:rsid w:val="00861709"/>
    <w:rsid w:val="00861FBD"/>
    <w:rsid w:val="0086204B"/>
    <w:rsid w:val="00862CCC"/>
    <w:rsid w:val="00862CE3"/>
    <w:rsid w:val="00862FD6"/>
    <w:rsid w:val="008631C4"/>
    <w:rsid w:val="008635BD"/>
    <w:rsid w:val="0086410D"/>
    <w:rsid w:val="00864BC0"/>
    <w:rsid w:val="00864CB9"/>
    <w:rsid w:val="00865375"/>
    <w:rsid w:val="00865EFD"/>
    <w:rsid w:val="008664DA"/>
    <w:rsid w:val="00866AAB"/>
    <w:rsid w:val="00866D02"/>
    <w:rsid w:val="00866FE6"/>
    <w:rsid w:val="00866FEA"/>
    <w:rsid w:val="0086728E"/>
    <w:rsid w:val="00867A06"/>
    <w:rsid w:val="00867D50"/>
    <w:rsid w:val="00870768"/>
    <w:rsid w:val="00871259"/>
    <w:rsid w:val="00872F5D"/>
    <w:rsid w:val="00873092"/>
    <w:rsid w:val="00873D4B"/>
    <w:rsid w:val="008742BD"/>
    <w:rsid w:val="00875392"/>
    <w:rsid w:val="008755DA"/>
    <w:rsid w:val="00875991"/>
    <w:rsid w:val="008759B8"/>
    <w:rsid w:val="00876504"/>
    <w:rsid w:val="00876F05"/>
    <w:rsid w:val="00876FDE"/>
    <w:rsid w:val="00877073"/>
    <w:rsid w:val="00877598"/>
    <w:rsid w:val="008777C4"/>
    <w:rsid w:val="00877851"/>
    <w:rsid w:val="00877957"/>
    <w:rsid w:val="00880691"/>
    <w:rsid w:val="008807BC"/>
    <w:rsid w:val="008807EC"/>
    <w:rsid w:val="00881F28"/>
    <w:rsid w:val="00882E92"/>
    <w:rsid w:val="00883228"/>
    <w:rsid w:val="00883B50"/>
    <w:rsid w:val="00883B5F"/>
    <w:rsid w:val="00883BA9"/>
    <w:rsid w:val="0088403A"/>
    <w:rsid w:val="00884B06"/>
    <w:rsid w:val="0088530D"/>
    <w:rsid w:val="008856BB"/>
    <w:rsid w:val="00885A64"/>
    <w:rsid w:val="00885D33"/>
    <w:rsid w:val="00885DCF"/>
    <w:rsid w:val="00886513"/>
    <w:rsid w:val="008867AF"/>
    <w:rsid w:val="008868F4"/>
    <w:rsid w:val="008870CB"/>
    <w:rsid w:val="00887760"/>
    <w:rsid w:val="00887C20"/>
    <w:rsid w:val="00890D8D"/>
    <w:rsid w:val="00890E5D"/>
    <w:rsid w:val="008910D1"/>
    <w:rsid w:val="00891501"/>
    <w:rsid w:val="00891D59"/>
    <w:rsid w:val="00894831"/>
    <w:rsid w:val="00894B63"/>
    <w:rsid w:val="008957B5"/>
    <w:rsid w:val="008957DE"/>
    <w:rsid w:val="008961CF"/>
    <w:rsid w:val="008968C9"/>
    <w:rsid w:val="00896D14"/>
    <w:rsid w:val="008A03C4"/>
    <w:rsid w:val="008A17E2"/>
    <w:rsid w:val="008A1F1F"/>
    <w:rsid w:val="008A2677"/>
    <w:rsid w:val="008A3291"/>
    <w:rsid w:val="008A5876"/>
    <w:rsid w:val="008A59A9"/>
    <w:rsid w:val="008A61BC"/>
    <w:rsid w:val="008A6375"/>
    <w:rsid w:val="008A6434"/>
    <w:rsid w:val="008A66D3"/>
    <w:rsid w:val="008A71D0"/>
    <w:rsid w:val="008A7A21"/>
    <w:rsid w:val="008B19B6"/>
    <w:rsid w:val="008B1DD8"/>
    <w:rsid w:val="008B1F74"/>
    <w:rsid w:val="008B2563"/>
    <w:rsid w:val="008B2820"/>
    <w:rsid w:val="008B38F4"/>
    <w:rsid w:val="008B429B"/>
    <w:rsid w:val="008B541E"/>
    <w:rsid w:val="008B67EA"/>
    <w:rsid w:val="008B764F"/>
    <w:rsid w:val="008B7833"/>
    <w:rsid w:val="008B7B56"/>
    <w:rsid w:val="008C0237"/>
    <w:rsid w:val="008C026F"/>
    <w:rsid w:val="008C05BE"/>
    <w:rsid w:val="008C0B91"/>
    <w:rsid w:val="008C13C3"/>
    <w:rsid w:val="008C152D"/>
    <w:rsid w:val="008C2DD1"/>
    <w:rsid w:val="008C4089"/>
    <w:rsid w:val="008C44ED"/>
    <w:rsid w:val="008C610E"/>
    <w:rsid w:val="008C627B"/>
    <w:rsid w:val="008C70EB"/>
    <w:rsid w:val="008C7686"/>
    <w:rsid w:val="008C7BCE"/>
    <w:rsid w:val="008D092B"/>
    <w:rsid w:val="008D2128"/>
    <w:rsid w:val="008D221E"/>
    <w:rsid w:val="008D255E"/>
    <w:rsid w:val="008D25AE"/>
    <w:rsid w:val="008D26C9"/>
    <w:rsid w:val="008D2737"/>
    <w:rsid w:val="008D3FF9"/>
    <w:rsid w:val="008D4E38"/>
    <w:rsid w:val="008D5244"/>
    <w:rsid w:val="008D56C3"/>
    <w:rsid w:val="008D5820"/>
    <w:rsid w:val="008D595B"/>
    <w:rsid w:val="008D5C1F"/>
    <w:rsid w:val="008D5D96"/>
    <w:rsid w:val="008D656E"/>
    <w:rsid w:val="008D6B57"/>
    <w:rsid w:val="008D70A0"/>
    <w:rsid w:val="008D73DE"/>
    <w:rsid w:val="008D7680"/>
    <w:rsid w:val="008D78FB"/>
    <w:rsid w:val="008E00C5"/>
    <w:rsid w:val="008E036A"/>
    <w:rsid w:val="008E29AD"/>
    <w:rsid w:val="008E38F5"/>
    <w:rsid w:val="008E4ACE"/>
    <w:rsid w:val="008E4AE0"/>
    <w:rsid w:val="008E5794"/>
    <w:rsid w:val="008E5E8D"/>
    <w:rsid w:val="008E616B"/>
    <w:rsid w:val="008E73CD"/>
    <w:rsid w:val="008F0DA3"/>
    <w:rsid w:val="008F1C43"/>
    <w:rsid w:val="008F2507"/>
    <w:rsid w:val="008F2686"/>
    <w:rsid w:val="008F26D8"/>
    <w:rsid w:val="008F3190"/>
    <w:rsid w:val="008F3F39"/>
    <w:rsid w:val="008F599C"/>
    <w:rsid w:val="008F5EFD"/>
    <w:rsid w:val="008F673A"/>
    <w:rsid w:val="008F6887"/>
    <w:rsid w:val="008F6EB2"/>
    <w:rsid w:val="008F701A"/>
    <w:rsid w:val="008F764F"/>
    <w:rsid w:val="008F77B6"/>
    <w:rsid w:val="008F7A87"/>
    <w:rsid w:val="008F7BE6"/>
    <w:rsid w:val="0090127C"/>
    <w:rsid w:val="00901329"/>
    <w:rsid w:val="009016AE"/>
    <w:rsid w:val="00901D34"/>
    <w:rsid w:val="009020A0"/>
    <w:rsid w:val="00902B77"/>
    <w:rsid w:val="00902BB4"/>
    <w:rsid w:val="00902D6D"/>
    <w:rsid w:val="00903E53"/>
    <w:rsid w:val="00903F14"/>
    <w:rsid w:val="00903FBB"/>
    <w:rsid w:val="00904741"/>
    <w:rsid w:val="009049C4"/>
    <w:rsid w:val="00904ABE"/>
    <w:rsid w:val="009053B2"/>
    <w:rsid w:val="009059D6"/>
    <w:rsid w:val="00906D69"/>
    <w:rsid w:val="00906F26"/>
    <w:rsid w:val="0090725F"/>
    <w:rsid w:val="009076F4"/>
    <w:rsid w:val="00907BDD"/>
    <w:rsid w:val="00910E7C"/>
    <w:rsid w:val="00911DB0"/>
    <w:rsid w:val="00912313"/>
    <w:rsid w:val="00912DCB"/>
    <w:rsid w:val="00912F08"/>
    <w:rsid w:val="009138D6"/>
    <w:rsid w:val="00913A62"/>
    <w:rsid w:val="00913FA5"/>
    <w:rsid w:val="00914139"/>
    <w:rsid w:val="00914281"/>
    <w:rsid w:val="00914381"/>
    <w:rsid w:val="00914646"/>
    <w:rsid w:val="00914E12"/>
    <w:rsid w:val="009150C5"/>
    <w:rsid w:val="0091588B"/>
    <w:rsid w:val="0091615E"/>
    <w:rsid w:val="009169F2"/>
    <w:rsid w:val="00916E9D"/>
    <w:rsid w:val="00916FBA"/>
    <w:rsid w:val="009170BA"/>
    <w:rsid w:val="00917260"/>
    <w:rsid w:val="009202F9"/>
    <w:rsid w:val="009209D9"/>
    <w:rsid w:val="00922B55"/>
    <w:rsid w:val="00922C53"/>
    <w:rsid w:val="009237F0"/>
    <w:rsid w:val="00924F4A"/>
    <w:rsid w:val="009256C8"/>
    <w:rsid w:val="00925921"/>
    <w:rsid w:val="00925FF9"/>
    <w:rsid w:val="0092767C"/>
    <w:rsid w:val="0092774E"/>
    <w:rsid w:val="00927CB9"/>
    <w:rsid w:val="0093056A"/>
    <w:rsid w:val="009305F8"/>
    <w:rsid w:val="00930E11"/>
    <w:rsid w:val="0093125C"/>
    <w:rsid w:val="00932427"/>
    <w:rsid w:val="009325F9"/>
    <w:rsid w:val="00932D7A"/>
    <w:rsid w:val="00933A72"/>
    <w:rsid w:val="00933E84"/>
    <w:rsid w:val="009350DA"/>
    <w:rsid w:val="00937E05"/>
    <w:rsid w:val="00941BFA"/>
    <w:rsid w:val="00942610"/>
    <w:rsid w:val="00943D4B"/>
    <w:rsid w:val="00945004"/>
    <w:rsid w:val="0094554A"/>
    <w:rsid w:val="00945CDC"/>
    <w:rsid w:val="009464E1"/>
    <w:rsid w:val="00946FDD"/>
    <w:rsid w:val="00947C44"/>
    <w:rsid w:val="009507D7"/>
    <w:rsid w:val="00950EF1"/>
    <w:rsid w:val="0095294E"/>
    <w:rsid w:val="00953639"/>
    <w:rsid w:val="00953F02"/>
    <w:rsid w:val="00954243"/>
    <w:rsid w:val="009545E7"/>
    <w:rsid w:val="0095574B"/>
    <w:rsid w:val="009603D1"/>
    <w:rsid w:val="009604D8"/>
    <w:rsid w:val="00960E3A"/>
    <w:rsid w:val="00961A29"/>
    <w:rsid w:val="00961E56"/>
    <w:rsid w:val="00962152"/>
    <w:rsid w:val="009628B4"/>
    <w:rsid w:val="009630CD"/>
    <w:rsid w:val="0096338F"/>
    <w:rsid w:val="009634FA"/>
    <w:rsid w:val="0096392D"/>
    <w:rsid w:val="00964766"/>
    <w:rsid w:val="00964F56"/>
    <w:rsid w:val="009653FF"/>
    <w:rsid w:val="0096585B"/>
    <w:rsid w:val="00965893"/>
    <w:rsid w:val="00966773"/>
    <w:rsid w:val="00966ED0"/>
    <w:rsid w:val="0096720F"/>
    <w:rsid w:val="00967AE3"/>
    <w:rsid w:val="009702D4"/>
    <w:rsid w:val="00970856"/>
    <w:rsid w:val="00971C9A"/>
    <w:rsid w:val="009720CF"/>
    <w:rsid w:val="009727CA"/>
    <w:rsid w:val="00972DE8"/>
    <w:rsid w:val="00972E31"/>
    <w:rsid w:val="009732AC"/>
    <w:rsid w:val="00973D29"/>
    <w:rsid w:val="00974EDA"/>
    <w:rsid w:val="00974FDD"/>
    <w:rsid w:val="009750DD"/>
    <w:rsid w:val="00975983"/>
    <w:rsid w:val="00976423"/>
    <w:rsid w:val="0097679A"/>
    <w:rsid w:val="009767B7"/>
    <w:rsid w:val="009773EA"/>
    <w:rsid w:val="009774AC"/>
    <w:rsid w:val="00977B61"/>
    <w:rsid w:val="009802C5"/>
    <w:rsid w:val="009817F1"/>
    <w:rsid w:val="00981852"/>
    <w:rsid w:val="00982469"/>
    <w:rsid w:val="009825AC"/>
    <w:rsid w:val="0098260E"/>
    <w:rsid w:val="00982A0A"/>
    <w:rsid w:val="00983124"/>
    <w:rsid w:val="009840A7"/>
    <w:rsid w:val="00984477"/>
    <w:rsid w:val="00984AB0"/>
    <w:rsid w:val="00985EFB"/>
    <w:rsid w:val="00985F94"/>
    <w:rsid w:val="009860A7"/>
    <w:rsid w:val="009861F5"/>
    <w:rsid w:val="00986B05"/>
    <w:rsid w:val="00986E73"/>
    <w:rsid w:val="00986EFB"/>
    <w:rsid w:val="00987040"/>
    <w:rsid w:val="009870B7"/>
    <w:rsid w:val="00987150"/>
    <w:rsid w:val="00987F82"/>
    <w:rsid w:val="00990FE2"/>
    <w:rsid w:val="009910FC"/>
    <w:rsid w:val="00991463"/>
    <w:rsid w:val="00991908"/>
    <w:rsid w:val="00991A96"/>
    <w:rsid w:val="00991DCA"/>
    <w:rsid w:val="009921DF"/>
    <w:rsid w:val="00992343"/>
    <w:rsid w:val="009929D4"/>
    <w:rsid w:val="0099329F"/>
    <w:rsid w:val="009934FB"/>
    <w:rsid w:val="009947D8"/>
    <w:rsid w:val="00995B7C"/>
    <w:rsid w:val="00995F12"/>
    <w:rsid w:val="009A0897"/>
    <w:rsid w:val="009A17E7"/>
    <w:rsid w:val="009A2184"/>
    <w:rsid w:val="009A2259"/>
    <w:rsid w:val="009A2C05"/>
    <w:rsid w:val="009A50C6"/>
    <w:rsid w:val="009A5CD4"/>
    <w:rsid w:val="009A5FAC"/>
    <w:rsid w:val="009A6A19"/>
    <w:rsid w:val="009A7652"/>
    <w:rsid w:val="009A7CD0"/>
    <w:rsid w:val="009B02A3"/>
    <w:rsid w:val="009B02D7"/>
    <w:rsid w:val="009B0DCF"/>
    <w:rsid w:val="009B26FB"/>
    <w:rsid w:val="009B27C9"/>
    <w:rsid w:val="009B3525"/>
    <w:rsid w:val="009B3A41"/>
    <w:rsid w:val="009B4F49"/>
    <w:rsid w:val="009B62B9"/>
    <w:rsid w:val="009B6AE7"/>
    <w:rsid w:val="009B6CEF"/>
    <w:rsid w:val="009B7E61"/>
    <w:rsid w:val="009C0E25"/>
    <w:rsid w:val="009C1BDD"/>
    <w:rsid w:val="009C1F69"/>
    <w:rsid w:val="009C3967"/>
    <w:rsid w:val="009C424E"/>
    <w:rsid w:val="009C4430"/>
    <w:rsid w:val="009C55A1"/>
    <w:rsid w:val="009C57B6"/>
    <w:rsid w:val="009C5BC7"/>
    <w:rsid w:val="009C60F6"/>
    <w:rsid w:val="009C6382"/>
    <w:rsid w:val="009C6838"/>
    <w:rsid w:val="009C78CD"/>
    <w:rsid w:val="009D019D"/>
    <w:rsid w:val="009D02C2"/>
    <w:rsid w:val="009D09FE"/>
    <w:rsid w:val="009D0A76"/>
    <w:rsid w:val="009D27B7"/>
    <w:rsid w:val="009D27D1"/>
    <w:rsid w:val="009D2A7F"/>
    <w:rsid w:val="009D4327"/>
    <w:rsid w:val="009D5229"/>
    <w:rsid w:val="009D553F"/>
    <w:rsid w:val="009D56B4"/>
    <w:rsid w:val="009D5987"/>
    <w:rsid w:val="009D63CF"/>
    <w:rsid w:val="009D6796"/>
    <w:rsid w:val="009D6928"/>
    <w:rsid w:val="009D76CC"/>
    <w:rsid w:val="009D7C41"/>
    <w:rsid w:val="009E03CF"/>
    <w:rsid w:val="009E07A4"/>
    <w:rsid w:val="009E07A6"/>
    <w:rsid w:val="009E0877"/>
    <w:rsid w:val="009E0EFD"/>
    <w:rsid w:val="009E21A2"/>
    <w:rsid w:val="009E2506"/>
    <w:rsid w:val="009E2520"/>
    <w:rsid w:val="009E278D"/>
    <w:rsid w:val="009E3778"/>
    <w:rsid w:val="009E553E"/>
    <w:rsid w:val="009E5D01"/>
    <w:rsid w:val="009E647C"/>
    <w:rsid w:val="009E6535"/>
    <w:rsid w:val="009E6AA7"/>
    <w:rsid w:val="009E7332"/>
    <w:rsid w:val="009E7382"/>
    <w:rsid w:val="009E7612"/>
    <w:rsid w:val="009F00AF"/>
    <w:rsid w:val="009F01EE"/>
    <w:rsid w:val="009F050A"/>
    <w:rsid w:val="009F1EC6"/>
    <w:rsid w:val="009F228B"/>
    <w:rsid w:val="009F2EC9"/>
    <w:rsid w:val="009F3151"/>
    <w:rsid w:val="009F32DD"/>
    <w:rsid w:val="009F3471"/>
    <w:rsid w:val="009F485D"/>
    <w:rsid w:val="009F4CAD"/>
    <w:rsid w:val="009F53EF"/>
    <w:rsid w:val="009F652A"/>
    <w:rsid w:val="009F6A8B"/>
    <w:rsid w:val="009F6DC6"/>
    <w:rsid w:val="009F7037"/>
    <w:rsid w:val="009F75D6"/>
    <w:rsid w:val="009F7F47"/>
    <w:rsid w:val="00A00031"/>
    <w:rsid w:val="00A0103C"/>
    <w:rsid w:val="00A02010"/>
    <w:rsid w:val="00A0265C"/>
    <w:rsid w:val="00A02C18"/>
    <w:rsid w:val="00A0308E"/>
    <w:rsid w:val="00A03F18"/>
    <w:rsid w:val="00A04B84"/>
    <w:rsid w:val="00A0579A"/>
    <w:rsid w:val="00A05DF4"/>
    <w:rsid w:val="00A05F9C"/>
    <w:rsid w:val="00A06C37"/>
    <w:rsid w:val="00A07A65"/>
    <w:rsid w:val="00A07B1F"/>
    <w:rsid w:val="00A07DFD"/>
    <w:rsid w:val="00A111D5"/>
    <w:rsid w:val="00A11D8B"/>
    <w:rsid w:val="00A11FD3"/>
    <w:rsid w:val="00A12332"/>
    <w:rsid w:val="00A12401"/>
    <w:rsid w:val="00A130A6"/>
    <w:rsid w:val="00A133B6"/>
    <w:rsid w:val="00A13441"/>
    <w:rsid w:val="00A1347C"/>
    <w:rsid w:val="00A1366B"/>
    <w:rsid w:val="00A13C1A"/>
    <w:rsid w:val="00A13E24"/>
    <w:rsid w:val="00A14639"/>
    <w:rsid w:val="00A14A6D"/>
    <w:rsid w:val="00A14D0E"/>
    <w:rsid w:val="00A15FED"/>
    <w:rsid w:val="00A166AD"/>
    <w:rsid w:val="00A17520"/>
    <w:rsid w:val="00A17686"/>
    <w:rsid w:val="00A178B6"/>
    <w:rsid w:val="00A179DF"/>
    <w:rsid w:val="00A17E4F"/>
    <w:rsid w:val="00A20058"/>
    <w:rsid w:val="00A21141"/>
    <w:rsid w:val="00A21C39"/>
    <w:rsid w:val="00A21ED4"/>
    <w:rsid w:val="00A236D6"/>
    <w:rsid w:val="00A25F30"/>
    <w:rsid w:val="00A2618D"/>
    <w:rsid w:val="00A266AB"/>
    <w:rsid w:val="00A27651"/>
    <w:rsid w:val="00A279AA"/>
    <w:rsid w:val="00A27C78"/>
    <w:rsid w:val="00A31E78"/>
    <w:rsid w:val="00A3260E"/>
    <w:rsid w:val="00A32738"/>
    <w:rsid w:val="00A328A5"/>
    <w:rsid w:val="00A32C29"/>
    <w:rsid w:val="00A334D3"/>
    <w:rsid w:val="00A336BE"/>
    <w:rsid w:val="00A33AB9"/>
    <w:rsid w:val="00A33E0C"/>
    <w:rsid w:val="00A34F40"/>
    <w:rsid w:val="00A35B1D"/>
    <w:rsid w:val="00A362EA"/>
    <w:rsid w:val="00A365E6"/>
    <w:rsid w:val="00A36B08"/>
    <w:rsid w:val="00A37E6A"/>
    <w:rsid w:val="00A4015F"/>
    <w:rsid w:val="00A403B7"/>
    <w:rsid w:val="00A4090B"/>
    <w:rsid w:val="00A40D70"/>
    <w:rsid w:val="00A4105D"/>
    <w:rsid w:val="00A43695"/>
    <w:rsid w:val="00A43A93"/>
    <w:rsid w:val="00A440F0"/>
    <w:rsid w:val="00A442C9"/>
    <w:rsid w:val="00A44330"/>
    <w:rsid w:val="00A4445F"/>
    <w:rsid w:val="00A455EB"/>
    <w:rsid w:val="00A46400"/>
    <w:rsid w:val="00A46C8B"/>
    <w:rsid w:val="00A46CE5"/>
    <w:rsid w:val="00A470CA"/>
    <w:rsid w:val="00A50774"/>
    <w:rsid w:val="00A509A8"/>
    <w:rsid w:val="00A50C45"/>
    <w:rsid w:val="00A5124E"/>
    <w:rsid w:val="00A518DD"/>
    <w:rsid w:val="00A52381"/>
    <w:rsid w:val="00A52D70"/>
    <w:rsid w:val="00A53972"/>
    <w:rsid w:val="00A539DD"/>
    <w:rsid w:val="00A53C6A"/>
    <w:rsid w:val="00A54E66"/>
    <w:rsid w:val="00A566FE"/>
    <w:rsid w:val="00A5731F"/>
    <w:rsid w:val="00A5740A"/>
    <w:rsid w:val="00A57667"/>
    <w:rsid w:val="00A60222"/>
    <w:rsid w:val="00A61608"/>
    <w:rsid w:val="00A61A8D"/>
    <w:rsid w:val="00A61DE2"/>
    <w:rsid w:val="00A62409"/>
    <w:rsid w:val="00A62F1A"/>
    <w:rsid w:val="00A63223"/>
    <w:rsid w:val="00A63235"/>
    <w:rsid w:val="00A6342E"/>
    <w:rsid w:val="00A64C19"/>
    <w:rsid w:val="00A660F0"/>
    <w:rsid w:val="00A66278"/>
    <w:rsid w:val="00A66A29"/>
    <w:rsid w:val="00A67513"/>
    <w:rsid w:val="00A6799C"/>
    <w:rsid w:val="00A67D9E"/>
    <w:rsid w:val="00A7087B"/>
    <w:rsid w:val="00A70889"/>
    <w:rsid w:val="00A71BE5"/>
    <w:rsid w:val="00A722ED"/>
    <w:rsid w:val="00A72B16"/>
    <w:rsid w:val="00A741C8"/>
    <w:rsid w:val="00A74CD6"/>
    <w:rsid w:val="00A75329"/>
    <w:rsid w:val="00A7565A"/>
    <w:rsid w:val="00A756D6"/>
    <w:rsid w:val="00A77417"/>
    <w:rsid w:val="00A7758A"/>
    <w:rsid w:val="00A8006A"/>
    <w:rsid w:val="00A80503"/>
    <w:rsid w:val="00A80F6E"/>
    <w:rsid w:val="00A818BF"/>
    <w:rsid w:val="00A81AB4"/>
    <w:rsid w:val="00A81C77"/>
    <w:rsid w:val="00A83827"/>
    <w:rsid w:val="00A841D0"/>
    <w:rsid w:val="00A848DC"/>
    <w:rsid w:val="00A84ACD"/>
    <w:rsid w:val="00A866D6"/>
    <w:rsid w:val="00A8691A"/>
    <w:rsid w:val="00A869BF"/>
    <w:rsid w:val="00A908F3"/>
    <w:rsid w:val="00A90BE0"/>
    <w:rsid w:val="00A90CF1"/>
    <w:rsid w:val="00A91524"/>
    <w:rsid w:val="00A91CB4"/>
    <w:rsid w:val="00A9211A"/>
    <w:rsid w:val="00A92680"/>
    <w:rsid w:val="00A9324A"/>
    <w:rsid w:val="00A93CFB"/>
    <w:rsid w:val="00A94D4D"/>
    <w:rsid w:val="00A95002"/>
    <w:rsid w:val="00A95493"/>
    <w:rsid w:val="00A95689"/>
    <w:rsid w:val="00A95BBF"/>
    <w:rsid w:val="00A96517"/>
    <w:rsid w:val="00A96534"/>
    <w:rsid w:val="00A96FF0"/>
    <w:rsid w:val="00A971B4"/>
    <w:rsid w:val="00A9769D"/>
    <w:rsid w:val="00A976AF"/>
    <w:rsid w:val="00A97792"/>
    <w:rsid w:val="00AA086B"/>
    <w:rsid w:val="00AA0E2E"/>
    <w:rsid w:val="00AA10DA"/>
    <w:rsid w:val="00AA1BA6"/>
    <w:rsid w:val="00AA3A1F"/>
    <w:rsid w:val="00AA3E12"/>
    <w:rsid w:val="00AA46E0"/>
    <w:rsid w:val="00AA4949"/>
    <w:rsid w:val="00AA5872"/>
    <w:rsid w:val="00AA728F"/>
    <w:rsid w:val="00AA7A35"/>
    <w:rsid w:val="00AA7C4B"/>
    <w:rsid w:val="00AB0D67"/>
    <w:rsid w:val="00AB0DDD"/>
    <w:rsid w:val="00AB0EB8"/>
    <w:rsid w:val="00AB1046"/>
    <w:rsid w:val="00AB15C6"/>
    <w:rsid w:val="00AB1DA9"/>
    <w:rsid w:val="00AB2C6D"/>
    <w:rsid w:val="00AB2EE5"/>
    <w:rsid w:val="00AB3BC7"/>
    <w:rsid w:val="00AB47BE"/>
    <w:rsid w:val="00AB4F46"/>
    <w:rsid w:val="00AB50EF"/>
    <w:rsid w:val="00AB5CFB"/>
    <w:rsid w:val="00AB694B"/>
    <w:rsid w:val="00AB7187"/>
    <w:rsid w:val="00AB7568"/>
    <w:rsid w:val="00AB7754"/>
    <w:rsid w:val="00AB7C03"/>
    <w:rsid w:val="00AB7DAE"/>
    <w:rsid w:val="00AC0733"/>
    <w:rsid w:val="00AC13B1"/>
    <w:rsid w:val="00AC2112"/>
    <w:rsid w:val="00AC3020"/>
    <w:rsid w:val="00AC380B"/>
    <w:rsid w:val="00AC3F73"/>
    <w:rsid w:val="00AC4CC9"/>
    <w:rsid w:val="00AC5AEE"/>
    <w:rsid w:val="00AC6818"/>
    <w:rsid w:val="00AC7247"/>
    <w:rsid w:val="00AC75C3"/>
    <w:rsid w:val="00AC7648"/>
    <w:rsid w:val="00AC7AC1"/>
    <w:rsid w:val="00AC7B3D"/>
    <w:rsid w:val="00AD010E"/>
    <w:rsid w:val="00AD0581"/>
    <w:rsid w:val="00AD0788"/>
    <w:rsid w:val="00AD19CF"/>
    <w:rsid w:val="00AD19F8"/>
    <w:rsid w:val="00AD1B2B"/>
    <w:rsid w:val="00AD2910"/>
    <w:rsid w:val="00AD357F"/>
    <w:rsid w:val="00AD4E6A"/>
    <w:rsid w:val="00AD720E"/>
    <w:rsid w:val="00AD7342"/>
    <w:rsid w:val="00AD7C13"/>
    <w:rsid w:val="00AE1593"/>
    <w:rsid w:val="00AE1694"/>
    <w:rsid w:val="00AE21B2"/>
    <w:rsid w:val="00AE24C6"/>
    <w:rsid w:val="00AE2C24"/>
    <w:rsid w:val="00AE37F0"/>
    <w:rsid w:val="00AE3804"/>
    <w:rsid w:val="00AE471D"/>
    <w:rsid w:val="00AE4B7F"/>
    <w:rsid w:val="00AE5034"/>
    <w:rsid w:val="00AE5E50"/>
    <w:rsid w:val="00AE5FE4"/>
    <w:rsid w:val="00AE6AAB"/>
    <w:rsid w:val="00AE729C"/>
    <w:rsid w:val="00AE7586"/>
    <w:rsid w:val="00AE77E7"/>
    <w:rsid w:val="00AE781C"/>
    <w:rsid w:val="00AF065F"/>
    <w:rsid w:val="00AF0AB7"/>
    <w:rsid w:val="00AF0DA3"/>
    <w:rsid w:val="00AF1AD4"/>
    <w:rsid w:val="00AF1BFB"/>
    <w:rsid w:val="00AF1E8D"/>
    <w:rsid w:val="00AF2571"/>
    <w:rsid w:val="00AF2A8F"/>
    <w:rsid w:val="00AF2E02"/>
    <w:rsid w:val="00AF31AD"/>
    <w:rsid w:val="00AF365A"/>
    <w:rsid w:val="00AF42BA"/>
    <w:rsid w:val="00AF4AEB"/>
    <w:rsid w:val="00AF4C99"/>
    <w:rsid w:val="00AF557B"/>
    <w:rsid w:val="00AF5AFC"/>
    <w:rsid w:val="00AF64BC"/>
    <w:rsid w:val="00B001FA"/>
    <w:rsid w:val="00B0075D"/>
    <w:rsid w:val="00B00C11"/>
    <w:rsid w:val="00B00DAC"/>
    <w:rsid w:val="00B01016"/>
    <w:rsid w:val="00B01578"/>
    <w:rsid w:val="00B0202F"/>
    <w:rsid w:val="00B02121"/>
    <w:rsid w:val="00B024FB"/>
    <w:rsid w:val="00B02B47"/>
    <w:rsid w:val="00B02BC9"/>
    <w:rsid w:val="00B03673"/>
    <w:rsid w:val="00B03774"/>
    <w:rsid w:val="00B03AC7"/>
    <w:rsid w:val="00B048A7"/>
    <w:rsid w:val="00B04F80"/>
    <w:rsid w:val="00B050DD"/>
    <w:rsid w:val="00B050F0"/>
    <w:rsid w:val="00B053E1"/>
    <w:rsid w:val="00B056A7"/>
    <w:rsid w:val="00B05A51"/>
    <w:rsid w:val="00B05E9A"/>
    <w:rsid w:val="00B064ED"/>
    <w:rsid w:val="00B07854"/>
    <w:rsid w:val="00B10021"/>
    <w:rsid w:val="00B10442"/>
    <w:rsid w:val="00B1059C"/>
    <w:rsid w:val="00B10A9B"/>
    <w:rsid w:val="00B10C07"/>
    <w:rsid w:val="00B10E60"/>
    <w:rsid w:val="00B11644"/>
    <w:rsid w:val="00B11737"/>
    <w:rsid w:val="00B1175D"/>
    <w:rsid w:val="00B1198C"/>
    <w:rsid w:val="00B11A36"/>
    <w:rsid w:val="00B11BB8"/>
    <w:rsid w:val="00B13162"/>
    <w:rsid w:val="00B131D2"/>
    <w:rsid w:val="00B13E0F"/>
    <w:rsid w:val="00B14207"/>
    <w:rsid w:val="00B14382"/>
    <w:rsid w:val="00B15469"/>
    <w:rsid w:val="00B15C91"/>
    <w:rsid w:val="00B16C7F"/>
    <w:rsid w:val="00B171E9"/>
    <w:rsid w:val="00B17287"/>
    <w:rsid w:val="00B172DB"/>
    <w:rsid w:val="00B17CD6"/>
    <w:rsid w:val="00B20798"/>
    <w:rsid w:val="00B21029"/>
    <w:rsid w:val="00B21AFC"/>
    <w:rsid w:val="00B21E0F"/>
    <w:rsid w:val="00B21F77"/>
    <w:rsid w:val="00B2235B"/>
    <w:rsid w:val="00B22B36"/>
    <w:rsid w:val="00B23457"/>
    <w:rsid w:val="00B234CB"/>
    <w:rsid w:val="00B23546"/>
    <w:rsid w:val="00B24040"/>
    <w:rsid w:val="00B24287"/>
    <w:rsid w:val="00B24E03"/>
    <w:rsid w:val="00B25564"/>
    <w:rsid w:val="00B27267"/>
    <w:rsid w:val="00B27F96"/>
    <w:rsid w:val="00B3030A"/>
    <w:rsid w:val="00B30474"/>
    <w:rsid w:val="00B32A8B"/>
    <w:rsid w:val="00B34450"/>
    <w:rsid w:val="00B34BB2"/>
    <w:rsid w:val="00B34DAF"/>
    <w:rsid w:val="00B35DC6"/>
    <w:rsid w:val="00B367DD"/>
    <w:rsid w:val="00B369BF"/>
    <w:rsid w:val="00B3701A"/>
    <w:rsid w:val="00B37838"/>
    <w:rsid w:val="00B37E30"/>
    <w:rsid w:val="00B400A2"/>
    <w:rsid w:val="00B40591"/>
    <w:rsid w:val="00B411F3"/>
    <w:rsid w:val="00B414F6"/>
    <w:rsid w:val="00B41F7E"/>
    <w:rsid w:val="00B42E9F"/>
    <w:rsid w:val="00B43C71"/>
    <w:rsid w:val="00B4412A"/>
    <w:rsid w:val="00B44E59"/>
    <w:rsid w:val="00B4683A"/>
    <w:rsid w:val="00B4749C"/>
    <w:rsid w:val="00B47FC1"/>
    <w:rsid w:val="00B503EC"/>
    <w:rsid w:val="00B50489"/>
    <w:rsid w:val="00B504BA"/>
    <w:rsid w:val="00B514FD"/>
    <w:rsid w:val="00B5172E"/>
    <w:rsid w:val="00B51E88"/>
    <w:rsid w:val="00B52007"/>
    <w:rsid w:val="00B52131"/>
    <w:rsid w:val="00B5235A"/>
    <w:rsid w:val="00B531D0"/>
    <w:rsid w:val="00B53ADB"/>
    <w:rsid w:val="00B53E10"/>
    <w:rsid w:val="00B542AA"/>
    <w:rsid w:val="00B5434D"/>
    <w:rsid w:val="00B546A5"/>
    <w:rsid w:val="00B553DA"/>
    <w:rsid w:val="00B56FBA"/>
    <w:rsid w:val="00B604BE"/>
    <w:rsid w:val="00B60B14"/>
    <w:rsid w:val="00B61698"/>
    <w:rsid w:val="00B63EC8"/>
    <w:rsid w:val="00B64092"/>
    <w:rsid w:val="00B64BAC"/>
    <w:rsid w:val="00B65221"/>
    <w:rsid w:val="00B65C7F"/>
    <w:rsid w:val="00B65E33"/>
    <w:rsid w:val="00B66974"/>
    <w:rsid w:val="00B66FA1"/>
    <w:rsid w:val="00B670FE"/>
    <w:rsid w:val="00B67111"/>
    <w:rsid w:val="00B6751D"/>
    <w:rsid w:val="00B67C5E"/>
    <w:rsid w:val="00B67CD7"/>
    <w:rsid w:val="00B70C10"/>
    <w:rsid w:val="00B71ADD"/>
    <w:rsid w:val="00B725D0"/>
    <w:rsid w:val="00B727E5"/>
    <w:rsid w:val="00B73D54"/>
    <w:rsid w:val="00B7481E"/>
    <w:rsid w:val="00B759C2"/>
    <w:rsid w:val="00B75C77"/>
    <w:rsid w:val="00B75DA4"/>
    <w:rsid w:val="00B7639E"/>
    <w:rsid w:val="00B76628"/>
    <w:rsid w:val="00B77047"/>
    <w:rsid w:val="00B778E1"/>
    <w:rsid w:val="00B80399"/>
    <w:rsid w:val="00B804E0"/>
    <w:rsid w:val="00B806D6"/>
    <w:rsid w:val="00B8195E"/>
    <w:rsid w:val="00B819AF"/>
    <w:rsid w:val="00B826A1"/>
    <w:rsid w:val="00B82B84"/>
    <w:rsid w:val="00B831EC"/>
    <w:rsid w:val="00B835D4"/>
    <w:rsid w:val="00B83BE3"/>
    <w:rsid w:val="00B84124"/>
    <w:rsid w:val="00B84C61"/>
    <w:rsid w:val="00B856E5"/>
    <w:rsid w:val="00B857C8"/>
    <w:rsid w:val="00B85DA0"/>
    <w:rsid w:val="00B8628B"/>
    <w:rsid w:val="00B86609"/>
    <w:rsid w:val="00B86DF0"/>
    <w:rsid w:val="00B877CE"/>
    <w:rsid w:val="00B91721"/>
    <w:rsid w:val="00B92A08"/>
    <w:rsid w:val="00B92D49"/>
    <w:rsid w:val="00B932A0"/>
    <w:rsid w:val="00B9346D"/>
    <w:rsid w:val="00B9425E"/>
    <w:rsid w:val="00B9429D"/>
    <w:rsid w:val="00B94561"/>
    <w:rsid w:val="00B957B1"/>
    <w:rsid w:val="00B957FE"/>
    <w:rsid w:val="00B95814"/>
    <w:rsid w:val="00B9595A"/>
    <w:rsid w:val="00B9614F"/>
    <w:rsid w:val="00B96206"/>
    <w:rsid w:val="00BA246B"/>
    <w:rsid w:val="00BA2DEF"/>
    <w:rsid w:val="00BA3368"/>
    <w:rsid w:val="00BA3B4B"/>
    <w:rsid w:val="00BA43B3"/>
    <w:rsid w:val="00BA4E7D"/>
    <w:rsid w:val="00BA746B"/>
    <w:rsid w:val="00BA75BA"/>
    <w:rsid w:val="00BB0216"/>
    <w:rsid w:val="00BB0275"/>
    <w:rsid w:val="00BB0B8E"/>
    <w:rsid w:val="00BB23EA"/>
    <w:rsid w:val="00BB273F"/>
    <w:rsid w:val="00BB2BF7"/>
    <w:rsid w:val="00BB3259"/>
    <w:rsid w:val="00BB52DE"/>
    <w:rsid w:val="00BB53E7"/>
    <w:rsid w:val="00BB5B26"/>
    <w:rsid w:val="00BB649B"/>
    <w:rsid w:val="00BB64B2"/>
    <w:rsid w:val="00BB6667"/>
    <w:rsid w:val="00BB744B"/>
    <w:rsid w:val="00BB75B1"/>
    <w:rsid w:val="00BB798A"/>
    <w:rsid w:val="00BB7B5D"/>
    <w:rsid w:val="00BB7F5B"/>
    <w:rsid w:val="00BC05E0"/>
    <w:rsid w:val="00BC0B0B"/>
    <w:rsid w:val="00BC12BE"/>
    <w:rsid w:val="00BC171F"/>
    <w:rsid w:val="00BC1D6D"/>
    <w:rsid w:val="00BC283C"/>
    <w:rsid w:val="00BC305B"/>
    <w:rsid w:val="00BC63F8"/>
    <w:rsid w:val="00BC6BB3"/>
    <w:rsid w:val="00BC762E"/>
    <w:rsid w:val="00BC7A04"/>
    <w:rsid w:val="00BC7D7D"/>
    <w:rsid w:val="00BC7F01"/>
    <w:rsid w:val="00BC7F54"/>
    <w:rsid w:val="00BC7FF1"/>
    <w:rsid w:val="00BD0689"/>
    <w:rsid w:val="00BD10E2"/>
    <w:rsid w:val="00BD1269"/>
    <w:rsid w:val="00BD1CBE"/>
    <w:rsid w:val="00BD1E39"/>
    <w:rsid w:val="00BD28A5"/>
    <w:rsid w:val="00BD2911"/>
    <w:rsid w:val="00BD357B"/>
    <w:rsid w:val="00BD45BA"/>
    <w:rsid w:val="00BD4786"/>
    <w:rsid w:val="00BD4820"/>
    <w:rsid w:val="00BD4949"/>
    <w:rsid w:val="00BD5672"/>
    <w:rsid w:val="00BD5967"/>
    <w:rsid w:val="00BD626E"/>
    <w:rsid w:val="00BD703D"/>
    <w:rsid w:val="00BD7EC4"/>
    <w:rsid w:val="00BE10DE"/>
    <w:rsid w:val="00BE119D"/>
    <w:rsid w:val="00BE1A94"/>
    <w:rsid w:val="00BE1BBD"/>
    <w:rsid w:val="00BE1FD6"/>
    <w:rsid w:val="00BE1FF6"/>
    <w:rsid w:val="00BE23F5"/>
    <w:rsid w:val="00BE2942"/>
    <w:rsid w:val="00BE2CA7"/>
    <w:rsid w:val="00BE3D51"/>
    <w:rsid w:val="00BE40C9"/>
    <w:rsid w:val="00BE50FA"/>
    <w:rsid w:val="00BE63A1"/>
    <w:rsid w:val="00BE6C9E"/>
    <w:rsid w:val="00BE734B"/>
    <w:rsid w:val="00BF0021"/>
    <w:rsid w:val="00BF152A"/>
    <w:rsid w:val="00BF192D"/>
    <w:rsid w:val="00BF1954"/>
    <w:rsid w:val="00BF1CD3"/>
    <w:rsid w:val="00BF43D9"/>
    <w:rsid w:val="00BF52CF"/>
    <w:rsid w:val="00BF54C8"/>
    <w:rsid w:val="00BF5B52"/>
    <w:rsid w:val="00BF5F26"/>
    <w:rsid w:val="00BF666D"/>
    <w:rsid w:val="00BF6E73"/>
    <w:rsid w:val="00BF6EE7"/>
    <w:rsid w:val="00BF7967"/>
    <w:rsid w:val="00C005DD"/>
    <w:rsid w:val="00C00653"/>
    <w:rsid w:val="00C0074F"/>
    <w:rsid w:val="00C00DB0"/>
    <w:rsid w:val="00C017CB"/>
    <w:rsid w:val="00C024FE"/>
    <w:rsid w:val="00C02949"/>
    <w:rsid w:val="00C03B8E"/>
    <w:rsid w:val="00C04D59"/>
    <w:rsid w:val="00C04FDD"/>
    <w:rsid w:val="00C05E1F"/>
    <w:rsid w:val="00C0608F"/>
    <w:rsid w:val="00C0676E"/>
    <w:rsid w:val="00C07845"/>
    <w:rsid w:val="00C10142"/>
    <w:rsid w:val="00C1110D"/>
    <w:rsid w:val="00C1143C"/>
    <w:rsid w:val="00C1265F"/>
    <w:rsid w:val="00C135D8"/>
    <w:rsid w:val="00C148D4"/>
    <w:rsid w:val="00C1542F"/>
    <w:rsid w:val="00C16525"/>
    <w:rsid w:val="00C1677E"/>
    <w:rsid w:val="00C168E6"/>
    <w:rsid w:val="00C16B83"/>
    <w:rsid w:val="00C172BB"/>
    <w:rsid w:val="00C178C9"/>
    <w:rsid w:val="00C17B89"/>
    <w:rsid w:val="00C17E55"/>
    <w:rsid w:val="00C20986"/>
    <w:rsid w:val="00C2167B"/>
    <w:rsid w:val="00C216FF"/>
    <w:rsid w:val="00C225EE"/>
    <w:rsid w:val="00C2343E"/>
    <w:rsid w:val="00C234AD"/>
    <w:rsid w:val="00C2399E"/>
    <w:rsid w:val="00C24C14"/>
    <w:rsid w:val="00C24F6F"/>
    <w:rsid w:val="00C2506C"/>
    <w:rsid w:val="00C259BD"/>
    <w:rsid w:val="00C25F2F"/>
    <w:rsid w:val="00C264F6"/>
    <w:rsid w:val="00C26559"/>
    <w:rsid w:val="00C26A31"/>
    <w:rsid w:val="00C26AB6"/>
    <w:rsid w:val="00C26B89"/>
    <w:rsid w:val="00C26D8A"/>
    <w:rsid w:val="00C270B3"/>
    <w:rsid w:val="00C2716D"/>
    <w:rsid w:val="00C27909"/>
    <w:rsid w:val="00C27EA0"/>
    <w:rsid w:val="00C27F78"/>
    <w:rsid w:val="00C30B9A"/>
    <w:rsid w:val="00C317CB"/>
    <w:rsid w:val="00C324D7"/>
    <w:rsid w:val="00C327DF"/>
    <w:rsid w:val="00C32E2E"/>
    <w:rsid w:val="00C34C53"/>
    <w:rsid w:val="00C3541E"/>
    <w:rsid w:val="00C3590A"/>
    <w:rsid w:val="00C35931"/>
    <w:rsid w:val="00C35F00"/>
    <w:rsid w:val="00C369E0"/>
    <w:rsid w:val="00C374EE"/>
    <w:rsid w:val="00C379A5"/>
    <w:rsid w:val="00C37AFB"/>
    <w:rsid w:val="00C37B48"/>
    <w:rsid w:val="00C4013C"/>
    <w:rsid w:val="00C40539"/>
    <w:rsid w:val="00C4058E"/>
    <w:rsid w:val="00C41291"/>
    <w:rsid w:val="00C4156D"/>
    <w:rsid w:val="00C41B46"/>
    <w:rsid w:val="00C41C38"/>
    <w:rsid w:val="00C43003"/>
    <w:rsid w:val="00C432C8"/>
    <w:rsid w:val="00C43378"/>
    <w:rsid w:val="00C45B70"/>
    <w:rsid w:val="00C46F54"/>
    <w:rsid w:val="00C473C5"/>
    <w:rsid w:val="00C47BDB"/>
    <w:rsid w:val="00C5002A"/>
    <w:rsid w:val="00C530AB"/>
    <w:rsid w:val="00C547E4"/>
    <w:rsid w:val="00C54E3D"/>
    <w:rsid w:val="00C54FE1"/>
    <w:rsid w:val="00C55ADB"/>
    <w:rsid w:val="00C56124"/>
    <w:rsid w:val="00C56388"/>
    <w:rsid w:val="00C56906"/>
    <w:rsid w:val="00C56B0B"/>
    <w:rsid w:val="00C56C03"/>
    <w:rsid w:val="00C60FC3"/>
    <w:rsid w:val="00C61541"/>
    <w:rsid w:val="00C61FBA"/>
    <w:rsid w:val="00C622EB"/>
    <w:rsid w:val="00C6351C"/>
    <w:rsid w:val="00C63F7A"/>
    <w:rsid w:val="00C642D3"/>
    <w:rsid w:val="00C64F1F"/>
    <w:rsid w:val="00C651F9"/>
    <w:rsid w:val="00C65789"/>
    <w:rsid w:val="00C65937"/>
    <w:rsid w:val="00C67D0D"/>
    <w:rsid w:val="00C67DA8"/>
    <w:rsid w:val="00C67EFE"/>
    <w:rsid w:val="00C70766"/>
    <w:rsid w:val="00C7170C"/>
    <w:rsid w:val="00C71AA9"/>
    <w:rsid w:val="00C72063"/>
    <w:rsid w:val="00C72537"/>
    <w:rsid w:val="00C725DA"/>
    <w:rsid w:val="00C72A61"/>
    <w:rsid w:val="00C741E9"/>
    <w:rsid w:val="00C749D9"/>
    <w:rsid w:val="00C74ACC"/>
    <w:rsid w:val="00C75A53"/>
    <w:rsid w:val="00C76070"/>
    <w:rsid w:val="00C7687D"/>
    <w:rsid w:val="00C807D3"/>
    <w:rsid w:val="00C80905"/>
    <w:rsid w:val="00C809AF"/>
    <w:rsid w:val="00C815B0"/>
    <w:rsid w:val="00C81C2B"/>
    <w:rsid w:val="00C82F04"/>
    <w:rsid w:val="00C83A64"/>
    <w:rsid w:val="00C83D91"/>
    <w:rsid w:val="00C83FA8"/>
    <w:rsid w:val="00C843EE"/>
    <w:rsid w:val="00C84DEA"/>
    <w:rsid w:val="00C859EE"/>
    <w:rsid w:val="00C862DB"/>
    <w:rsid w:val="00C864F8"/>
    <w:rsid w:val="00C870C7"/>
    <w:rsid w:val="00C8734F"/>
    <w:rsid w:val="00C87A9F"/>
    <w:rsid w:val="00C90509"/>
    <w:rsid w:val="00C910CB"/>
    <w:rsid w:val="00C91708"/>
    <w:rsid w:val="00C91724"/>
    <w:rsid w:val="00C9188E"/>
    <w:rsid w:val="00C919AD"/>
    <w:rsid w:val="00C91F6F"/>
    <w:rsid w:val="00C9327C"/>
    <w:rsid w:val="00C932A1"/>
    <w:rsid w:val="00C93597"/>
    <w:rsid w:val="00C948ED"/>
    <w:rsid w:val="00C949AE"/>
    <w:rsid w:val="00C95033"/>
    <w:rsid w:val="00C95305"/>
    <w:rsid w:val="00C95424"/>
    <w:rsid w:val="00C96C08"/>
    <w:rsid w:val="00CA067F"/>
    <w:rsid w:val="00CA06B6"/>
    <w:rsid w:val="00CA1A16"/>
    <w:rsid w:val="00CA1B0E"/>
    <w:rsid w:val="00CA1C5A"/>
    <w:rsid w:val="00CA1D74"/>
    <w:rsid w:val="00CA2350"/>
    <w:rsid w:val="00CA3BEF"/>
    <w:rsid w:val="00CA4337"/>
    <w:rsid w:val="00CA4957"/>
    <w:rsid w:val="00CA5BA0"/>
    <w:rsid w:val="00CA6088"/>
    <w:rsid w:val="00CA69EF"/>
    <w:rsid w:val="00CA6CBE"/>
    <w:rsid w:val="00CA734A"/>
    <w:rsid w:val="00CA7649"/>
    <w:rsid w:val="00CA78DF"/>
    <w:rsid w:val="00CA7D0B"/>
    <w:rsid w:val="00CB0307"/>
    <w:rsid w:val="00CB07ED"/>
    <w:rsid w:val="00CB1016"/>
    <w:rsid w:val="00CB1155"/>
    <w:rsid w:val="00CB148C"/>
    <w:rsid w:val="00CB1A77"/>
    <w:rsid w:val="00CB232C"/>
    <w:rsid w:val="00CB3A50"/>
    <w:rsid w:val="00CB695E"/>
    <w:rsid w:val="00CB699A"/>
    <w:rsid w:val="00CB6D19"/>
    <w:rsid w:val="00CB7579"/>
    <w:rsid w:val="00CC1884"/>
    <w:rsid w:val="00CC245A"/>
    <w:rsid w:val="00CC2669"/>
    <w:rsid w:val="00CC2E91"/>
    <w:rsid w:val="00CC309E"/>
    <w:rsid w:val="00CC3C06"/>
    <w:rsid w:val="00CC3D15"/>
    <w:rsid w:val="00CC3DB4"/>
    <w:rsid w:val="00CC4345"/>
    <w:rsid w:val="00CC515D"/>
    <w:rsid w:val="00CC5782"/>
    <w:rsid w:val="00CC6E94"/>
    <w:rsid w:val="00CC75A2"/>
    <w:rsid w:val="00CC77C3"/>
    <w:rsid w:val="00CD0380"/>
    <w:rsid w:val="00CD0637"/>
    <w:rsid w:val="00CD0A4B"/>
    <w:rsid w:val="00CD10C3"/>
    <w:rsid w:val="00CD1C1A"/>
    <w:rsid w:val="00CD1CC4"/>
    <w:rsid w:val="00CD1EA7"/>
    <w:rsid w:val="00CD232D"/>
    <w:rsid w:val="00CD266F"/>
    <w:rsid w:val="00CD4C9F"/>
    <w:rsid w:val="00CD568A"/>
    <w:rsid w:val="00CD59B8"/>
    <w:rsid w:val="00CD60D6"/>
    <w:rsid w:val="00CD60F4"/>
    <w:rsid w:val="00CD7023"/>
    <w:rsid w:val="00CD7309"/>
    <w:rsid w:val="00CD7551"/>
    <w:rsid w:val="00CD761A"/>
    <w:rsid w:val="00CD7B7D"/>
    <w:rsid w:val="00CE00E1"/>
    <w:rsid w:val="00CE0724"/>
    <w:rsid w:val="00CE08D4"/>
    <w:rsid w:val="00CE0B04"/>
    <w:rsid w:val="00CE1492"/>
    <w:rsid w:val="00CE202A"/>
    <w:rsid w:val="00CE274D"/>
    <w:rsid w:val="00CE3049"/>
    <w:rsid w:val="00CE3053"/>
    <w:rsid w:val="00CE3BD9"/>
    <w:rsid w:val="00CE4125"/>
    <w:rsid w:val="00CE50CB"/>
    <w:rsid w:val="00CE51F9"/>
    <w:rsid w:val="00CE5222"/>
    <w:rsid w:val="00CE576A"/>
    <w:rsid w:val="00CE5A7F"/>
    <w:rsid w:val="00CE5D8F"/>
    <w:rsid w:val="00CE6437"/>
    <w:rsid w:val="00CE6A6B"/>
    <w:rsid w:val="00CE6F7A"/>
    <w:rsid w:val="00CE71D3"/>
    <w:rsid w:val="00CE7884"/>
    <w:rsid w:val="00CF088C"/>
    <w:rsid w:val="00CF0CAC"/>
    <w:rsid w:val="00CF0E99"/>
    <w:rsid w:val="00CF0F0E"/>
    <w:rsid w:val="00CF15DA"/>
    <w:rsid w:val="00CF2D43"/>
    <w:rsid w:val="00CF2DAE"/>
    <w:rsid w:val="00CF3D35"/>
    <w:rsid w:val="00CF3EA2"/>
    <w:rsid w:val="00CF42FE"/>
    <w:rsid w:val="00CF44A0"/>
    <w:rsid w:val="00CF653D"/>
    <w:rsid w:val="00CF771E"/>
    <w:rsid w:val="00D00013"/>
    <w:rsid w:val="00D0033E"/>
    <w:rsid w:val="00D01FB7"/>
    <w:rsid w:val="00D023E4"/>
    <w:rsid w:val="00D027DA"/>
    <w:rsid w:val="00D0401E"/>
    <w:rsid w:val="00D052D0"/>
    <w:rsid w:val="00D06680"/>
    <w:rsid w:val="00D06C41"/>
    <w:rsid w:val="00D10E53"/>
    <w:rsid w:val="00D10F10"/>
    <w:rsid w:val="00D10FCD"/>
    <w:rsid w:val="00D11555"/>
    <w:rsid w:val="00D123F2"/>
    <w:rsid w:val="00D12BCC"/>
    <w:rsid w:val="00D12EA5"/>
    <w:rsid w:val="00D12F0C"/>
    <w:rsid w:val="00D12FCA"/>
    <w:rsid w:val="00D13001"/>
    <w:rsid w:val="00D13BA6"/>
    <w:rsid w:val="00D13E42"/>
    <w:rsid w:val="00D13F30"/>
    <w:rsid w:val="00D13FD1"/>
    <w:rsid w:val="00D143C4"/>
    <w:rsid w:val="00D145EE"/>
    <w:rsid w:val="00D15B32"/>
    <w:rsid w:val="00D15CBE"/>
    <w:rsid w:val="00D15F62"/>
    <w:rsid w:val="00D16902"/>
    <w:rsid w:val="00D17111"/>
    <w:rsid w:val="00D22705"/>
    <w:rsid w:val="00D22A8F"/>
    <w:rsid w:val="00D23169"/>
    <w:rsid w:val="00D23887"/>
    <w:rsid w:val="00D239C0"/>
    <w:rsid w:val="00D23F41"/>
    <w:rsid w:val="00D24233"/>
    <w:rsid w:val="00D24264"/>
    <w:rsid w:val="00D247F7"/>
    <w:rsid w:val="00D2504C"/>
    <w:rsid w:val="00D2515A"/>
    <w:rsid w:val="00D253AD"/>
    <w:rsid w:val="00D25EC7"/>
    <w:rsid w:val="00D26FC1"/>
    <w:rsid w:val="00D27CAA"/>
    <w:rsid w:val="00D30884"/>
    <w:rsid w:val="00D30959"/>
    <w:rsid w:val="00D30AAB"/>
    <w:rsid w:val="00D31B78"/>
    <w:rsid w:val="00D32A67"/>
    <w:rsid w:val="00D32A7E"/>
    <w:rsid w:val="00D32C06"/>
    <w:rsid w:val="00D32C6D"/>
    <w:rsid w:val="00D33A29"/>
    <w:rsid w:val="00D33A43"/>
    <w:rsid w:val="00D33D1A"/>
    <w:rsid w:val="00D35212"/>
    <w:rsid w:val="00D35491"/>
    <w:rsid w:val="00D37014"/>
    <w:rsid w:val="00D376E9"/>
    <w:rsid w:val="00D37AB0"/>
    <w:rsid w:val="00D40971"/>
    <w:rsid w:val="00D410EC"/>
    <w:rsid w:val="00D4293C"/>
    <w:rsid w:val="00D43F0D"/>
    <w:rsid w:val="00D444D5"/>
    <w:rsid w:val="00D45B07"/>
    <w:rsid w:val="00D45CC3"/>
    <w:rsid w:val="00D45D31"/>
    <w:rsid w:val="00D466E3"/>
    <w:rsid w:val="00D50DBA"/>
    <w:rsid w:val="00D50F21"/>
    <w:rsid w:val="00D524B1"/>
    <w:rsid w:val="00D52628"/>
    <w:rsid w:val="00D52D8D"/>
    <w:rsid w:val="00D536D9"/>
    <w:rsid w:val="00D538D7"/>
    <w:rsid w:val="00D542FF"/>
    <w:rsid w:val="00D54750"/>
    <w:rsid w:val="00D54B10"/>
    <w:rsid w:val="00D55660"/>
    <w:rsid w:val="00D558B4"/>
    <w:rsid w:val="00D56837"/>
    <w:rsid w:val="00D575AE"/>
    <w:rsid w:val="00D608EB"/>
    <w:rsid w:val="00D61D93"/>
    <w:rsid w:val="00D624A9"/>
    <w:rsid w:val="00D62764"/>
    <w:rsid w:val="00D63594"/>
    <w:rsid w:val="00D64E8D"/>
    <w:rsid w:val="00D65157"/>
    <w:rsid w:val="00D65448"/>
    <w:rsid w:val="00D656F1"/>
    <w:rsid w:val="00D65C7F"/>
    <w:rsid w:val="00D65E20"/>
    <w:rsid w:val="00D66239"/>
    <w:rsid w:val="00D66F30"/>
    <w:rsid w:val="00D67897"/>
    <w:rsid w:val="00D67BAD"/>
    <w:rsid w:val="00D70AF8"/>
    <w:rsid w:val="00D71286"/>
    <w:rsid w:val="00D71CAB"/>
    <w:rsid w:val="00D71D87"/>
    <w:rsid w:val="00D720B1"/>
    <w:rsid w:val="00D7224F"/>
    <w:rsid w:val="00D72387"/>
    <w:rsid w:val="00D724D2"/>
    <w:rsid w:val="00D73A5F"/>
    <w:rsid w:val="00D73D74"/>
    <w:rsid w:val="00D743E3"/>
    <w:rsid w:val="00D748C7"/>
    <w:rsid w:val="00D74CD4"/>
    <w:rsid w:val="00D74D22"/>
    <w:rsid w:val="00D76B9F"/>
    <w:rsid w:val="00D77119"/>
    <w:rsid w:val="00D806FB"/>
    <w:rsid w:val="00D8169A"/>
    <w:rsid w:val="00D81E39"/>
    <w:rsid w:val="00D832E7"/>
    <w:rsid w:val="00D83BCD"/>
    <w:rsid w:val="00D84A9B"/>
    <w:rsid w:val="00D84CD1"/>
    <w:rsid w:val="00D85937"/>
    <w:rsid w:val="00D86454"/>
    <w:rsid w:val="00D86DB8"/>
    <w:rsid w:val="00D86ED7"/>
    <w:rsid w:val="00D86F84"/>
    <w:rsid w:val="00D87176"/>
    <w:rsid w:val="00D87406"/>
    <w:rsid w:val="00D87498"/>
    <w:rsid w:val="00D876CB"/>
    <w:rsid w:val="00D87CD9"/>
    <w:rsid w:val="00D90543"/>
    <w:rsid w:val="00D9057F"/>
    <w:rsid w:val="00D90CD2"/>
    <w:rsid w:val="00D910E4"/>
    <w:rsid w:val="00D91177"/>
    <w:rsid w:val="00D91706"/>
    <w:rsid w:val="00D91718"/>
    <w:rsid w:val="00D92361"/>
    <w:rsid w:val="00D92D70"/>
    <w:rsid w:val="00D936E9"/>
    <w:rsid w:val="00D93AA5"/>
    <w:rsid w:val="00D9426A"/>
    <w:rsid w:val="00D94CF6"/>
    <w:rsid w:val="00D94D2A"/>
    <w:rsid w:val="00D95026"/>
    <w:rsid w:val="00D964E4"/>
    <w:rsid w:val="00D97181"/>
    <w:rsid w:val="00D972B1"/>
    <w:rsid w:val="00D9730B"/>
    <w:rsid w:val="00DA030A"/>
    <w:rsid w:val="00DA2A01"/>
    <w:rsid w:val="00DA2FE6"/>
    <w:rsid w:val="00DA34E4"/>
    <w:rsid w:val="00DA3AA8"/>
    <w:rsid w:val="00DA41E1"/>
    <w:rsid w:val="00DA4E64"/>
    <w:rsid w:val="00DA550E"/>
    <w:rsid w:val="00DA59E1"/>
    <w:rsid w:val="00DA6F61"/>
    <w:rsid w:val="00DA750A"/>
    <w:rsid w:val="00DB00AA"/>
    <w:rsid w:val="00DB0A6E"/>
    <w:rsid w:val="00DB0AA5"/>
    <w:rsid w:val="00DB0B3C"/>
    <w:rsid w:val="00DB10DF"/>
    <w:rsid w:val="00DB1210"/>
    <w:rsid w:val="00DB1E18"/>
    <w:rsid w:val="00DB2421"/>
    <w:rsid w:val="00DB2579"/>
    <w:rsid w:val="00DB2ACD"/>
    <w:rsid w:val="00DB3150"/>
    <w:rsid w:val="00DB3A14"/>
    <w:rsid w:val="00DB3EA4"/>
    <w:rsid w:val="00DB5507"/>
    <w:rsid w:val="00DB56D4"/>
    <w:rsid w:val="00DB62DC"/>
    <w:rsid w:val="00DB6414"/>
    <w:rsid w:val="00DB7520"/>
    <w:rsid w:val="00DB7C56"/>
    <w:rsid w:val="00DB7EBA"/>
    <w:rsid w:val="00DC0A57"/>
    <w:rsid w:val="00DC1116"/>
    <w:rsid w:val="00DC1D33"/>
    <w:rsid w:val="00DC2368"/>
    <w:rsid w:val="00DC29BA"/>
    <w:rsid w:val="00DC2BB8"/>
    <w:rsid w:val="00DC2C9D"/>
    <w:rsid w:val="00DC3C68"/>
    <w:rsid w:val="00DC466D"/>
    <w:rsid w:val="00DC4721"/>
    <w:rsid w:val="00DC4BAE"/>
    <w:rsid w:val="00DC4CB4"/>
    <w:rsid w:val="00DC6228"/>
    <w:rsid w:val="00DC6299"/>
    <w:rsid w:val="00DC66F9"/>
    <w:rsid w:val="00DC6794"/>
    <w:rsid w:val="00DC71A8"/>
    <w:rsid w:val="00DC7607"/>
    <w:rsid w:val="00DC7968"/>
    <w:rsid w:val="00DC7CD6"/>
    <w:rsid w:val="00DD0176"/>
    <w:rsid w:val="00DD0ED5"/>
    <w:rsid w:val="00DD16B7"/>
    <w:rsid w:val="00DD197B"/>
    <w:rsid w:val="00DD2430"/>
    <w:rsid w:val="00DD2873"/>
    <w:rsid w:val="00DD297E"/>
    <w:rsid w:val="00DD2BFD"/>
    <w:rsid w:val="00DD438A"/>
    <w:rsid w:val="00DD4870"/>
    <w:rsid w:val="00DD48E9"/>
    <w:rsid w:val="00DD4925"/>
    <w:rsid w:val="00DD50E9"/>
    <w:rsid w:val="00DD7ED2"/>
    <w:rsid w:val="00DE07ED"/>
    <w:rsid w:val="00DE15E3"/>
    <w:rsid w:val="00DE2CD1"/>
    <w:rsid w:val="00DE2DB0"/>
    <w:rsid w:val="00DE2F10"/>
    <w:rsid w:val="00DE42DC"/>
    <w:rsid w:val="00DE45DF"/>
    <w:rsid w:val="00DE4A2C"/>
    <w:rsid w:val="00DE5269"/>
    <w:rsid w:val="00DE537C"/>
    <w:rsid w:val="00DE5409"/>
    <w:rsid w:val="00DE70EC"/>
    <w:rsid w:val="00DE78D6"/>
    <w:rsid w:val="00DE7BE4"/>
    <w:rsid w:val="00DF0803"/>
    <w:rsid w:val="00DF0E85"/>
    <w:rsid w:val="00DF11F8"/>
    <w:rsid w:val="00DF15B9"/>
    <w:rsid w:val="00DF2EE5"/>
    <w:rsid w:val="00DF4950"/>
    <w:rsid w:val="00DF4A88"/>
    <w:rsid w:val="00DF57D8"/>
    <w:rsid w:val="00DF5E90"/>
    <w:rsid w:val="00DF67F4"/>
    <w:rsid w:val="00DF6A37"/>
    <w:rsid w:val="00DF6B2D"/>
    <w:rsid w:val="00DF7595"/>
    <w:rsid w:val="00DF75AF"/>
    <w:rsid w:val="00DF7DA3"/>
    <w:rsid w:val="00DF7E31"/>
    <w:rsid w:val="00E0070E"/>
    <w:rsid w:val="00E00EED"/>
    <w:rsid w:val="00E0248A"/>
    <w:rsid w:val="00E02AA8"/>
    <w:rsid w:val="00E02F44"/>
    <w:rsid w:val="00E035D7"/>
    <w:rsid w:val="00E03EB4"/>
    <w:rsid w:val="00E04825"/>
    <w:rsid w:val="00E04C23"/>
    <w:rsid w:val="00E051FC"/>
    <w:rsid w:val="00E0640C"/>
    <w:rsid w:val="00E0677F"/>
    <w:rsid w:val="00E06BA6"/>
    <w:rsid w:val="00E0721D"/>
    <w:rsid w:val="00E0777B"/>
    <w:rsid w:val="00E0782D"/>
    <w:rsid w:val="00E10377"/>
    <w:rsid w:val="00E10ACE"/>
    <w:rsid w:val="00E112C1"/>
    <w:rsid w:val="00E11C37"/>
    <w:rsid w:val="00E1289C"/>
    <w:rsid w:val="00E12AAF"/>
    <w:rsid w:val="00E13916"/>
    <w:rsid w:val="00E13B64"/>
    <w:rsid w:val="00E14268"/>
    <w:rsid w:val="00E1480D"/>
    <w:rsid w:val="00E1675A"/>
    <w:rsid w:val="00E16D9E"/>
    <w:rsid w:val="00E17A04"/>
    <w:rsid w:val="00E17B62"/>
    <w:rsid w:val="00E20DB2"/>
    <w:rsid w:val="00E21295"/>
    <w:rsid w:val="00E213C1"/>
    <w:rsid w:val="00E2229C"/>
    <w:rsid w:val="00E22542"/>
    <w:rsid w:val="00E228A4"/>
    <w:rsid w:val="00E23A76"/>
    <w:rsid w:val="00E23D6D"/>
    <w:rsid w:val="00E25A7F"/>
    <w:rsid w:val="00E25E22"/>
    <w:rsid w:val="00E26646"/>
    <w:rsid w:val="00E26945"/>
    <w:rsid w:val="00E26A44"/>
    <w:rsid w:val="00E26C4E"/>
    <w:rsid w:val="00E26E01"/>
    <w:rsid w:val="00E270BB"/>
    <w:rsid w:val="00E30DE7"/>
    <w:rsid w:val="00E30E50"/>
    <w:rsid w:val="00E3151A"/>
    <w:rsid w:val="00E3277B"/>
    <w:rsid w:val="00E336E8"/>
    <w:rsid w:val="00E349A8"/>
    <w:rsid w:val="00E35D4C"/>
    <w:rsid w:val="00E3606C"/>
    <w:rsid w:val="00E36377"/>
    <w:rsid w:val="00E36E4A"/>
    <w:rsid w:val="00E37228"/>
    <w:rsid w:val="00E373CF"/>
    <w:rsid w:val="00E37A2B"/>
    <w:rsid w:val="00E37B79"/>
    <w:rsid w:val="00E37E92"/>
    <w:rsid w:val="00E40657"/>
    <w:rsid w:val="00E4099A"/>
    <w:rsid w:val="00E40D11"/>
    <w:rsid w:val="00E42543"/>
    <w:rsid w:val="00E4295E"/>
    <w:rsid w:val="00E42B02"/>
    <w:rsid w:val="00E42CA6"/>
    <w:rsid w:val="00E42D10"/>
    <w:rsid w:val="00E441BB"/>
    <w:rsid w:val="00E44731"/>
    <w:rsid w:val="00E44A40"/>
    <w:rsid w:val="00E4586E"/>
    <w:rsid w:val="00E47054"/>
    <w:rsid w:val="00E4719D"/>
    <w:rsid w:val="00E47336"/>
    <w:rsid w:val="00E473D0"/>
    <w:rsid w:val="00E50986"/>
    <w:rsid w:val="00E50E25"/>
    <w:rsid w:val="00E52112"/>
    <w:rsid w:val="00E52142"/>
    <w:rsid w:val="00E52265"/>
    <w:rsid w:val="00E52F34"/>
    <w:rsid w:val="00E5416E"/>
    <w:rsid w:val="00E54278"/>
    <w:rsid w:val="00E54D28"/>
    <w:rsid w:val="00E55AE0"/>
    <w:rsid w:val="00E55B5C"/>
    <w:rsid w:val="00E56DA7"/>
    <w:rsid w:val="00E60144"/>
    <w:rsid w:val="00E60594"/>
    <w:rsid w:val="00E61A77"/>
    <w:rsid w:val="00E61AC8"/>
    <w:rsid w:val="00E620FE"/>
    <w:rsid w:val="00E622A3"/>
    <w:rsid w:val="00E62C79"/>
    <w:rsid w:val="00E6331D"/>
    <w:rsid w:val="00E63E15"/>
    <w:rsid w:val="00E647A2"/>
    <w:rsid w:val="00E647AD"/>
    <w:rsid w:val="00E65007"/>
    <w:rsid w:val="00E65B27"/>
    <w:rsid w:val="00E65D30"/>
    <w:rsid w:val="00E667DF"/>
    <w:rsid w:val="00E66878"/>
    <w:rsid w:val="00E669C1"/>
    <w:rsid w:val="00E66B68"/>
    <w:rsid w:val="00E6710E"/>
    <w:rsid w:val="00E7049C"/>
    <w:rsid w:val="00E708C2"/>
    <w:rsid w:val="00E70DD9"/>
    <w:rsid w:val="00E710AC"/>
    <w:rsid w:val="00E713AB"/>
    <w:rsid w:val="00E72C5A"/>
    <w:rsid w:val="00E72C83"/>
    <w:rsid w:val="00E73895"/>
    <w:rsid w:val="00E743FD"/>
    <w:rsid w:val="00E74B8E"/>
    <w:rsid w:val="00E74C2E"/>
    <w:rsid w:val="00E75E83"/>
    <w:rsid w:val="00E75FFF"/>
    <w:rsid w:val="00E765AB"/>
    <w:rsid w:val="00E76DDA"/>
    <w:rsid w:val="00E76E5F"/>
    <w:rsid w:val="00E77088"/>
    <w:rsid w:val="00E772D9"/>
    <w:rsid w:val="00E775B9"/>
    <w:rsid w:val="00E77AB1"/>
    <w:rsid w:val="00E8012D"/>
    <w:rsid w:val="00E8176E"/>
    <w:rsid w:val="00E82CFD"/>
    <w:rsid w:val="00E82ECC"/>
    <w:rsid w:val="00E83ABA"/>
    <w:rsid w:val="00E83BAB"/>
    <w:rsid w:val="00E84657"/>
    <w:rsid w:val="00E84E81"/>
    <w:rsid w:val="00E8553C"/>
    <w:rsid w:val="00E85F49"/>
    <w:rsid w:val="00E86126"/>
    <w:rsid w:val="00E862DD"/>
    <w:rsid w:val="00E86642"/>
    <w:rsid w:val="00E869DA"/>
    <w:rsid w:val="00E86C26"/>
    <w:rsid w:val="00E86E3B"/>
    <w:rsid w:val="00E86F6C"/>
    <w:rsid w:val="00E8727A"/>
    <w:rsid w:val="00E87D35"/>
    <w:rsid w:val="00E90B89"/>
    <w:rsid w:val="00E91852"/>
    <w:rsid w:val="00E918DB"/>
    <w:rsid w:val="00E923F2"/>
    <w:rsid w:val="00E930B7"/>
    <w:rsid w:val="00E934FC"/>
    <w:rsid w:val="00E93D12"/>
    <w:rsid w:val="00E948AC"/>
    <w:rsid w:val="00E94F48"/>
    <w:rsid w:val="00E96516"/>
    <w:rsid w:val="00E96875"/>
    <w:rsid w:val="00E96A3C"/>
    <w:rsid w:val="00EA076F"/>
    <w:rsid w:val="00EA225D"/>
    <w:rsid w:val="00EA31B4"/>
    <w:rsid w:val="00EA3BD2"/>
    <w:rsid w:val="00EA4280"/>
    <w:rsid w:val="00EA473D"/>
    <w:rsid w:val="00EA6447"/>
    <w:rsid w:val="00EA674D"/>
    <w:rsid w:val="00EA6CC6"/>
    <w:rsid w:val="00EA7A43"/>
    <w:rsid w:val="00EB02B1"/>
    <w:rsid w:val="00EB0667"/>
    <w:rsid w:val="00EB0972"/>
    <w:rsid w:val="00EB1D53"/>
    <w:rsid w:val="00EB22D8"/>
    <w:rsid w:val="00EB3636"/>
    <w:rsid w:val="00EB423D"/>
    <w:rsid w:val="00EB4CC7"/>
    <w:rsid w:val="00EB4E77"/>
    <w:rsid w:val="00EB5661"/>
    <w:rsid w:val="00EB5F02"/>
    <w:rsid w:val="00EB7A2B"/>
    <w:rsid w:val="00EB7DE1"/>
    <w:rsid w:val="00EC01D4"/>
    <w:rsid w:val="00EC1CEA"/>
    <w:rsid w:val="00EC2B90"/>
    <w:rsid w:val="00EC3276"/>
    <w:rsid w:val="00EC3618"/>
    <w:rsid w:val="00EC4906"/>
    <w:rsid w:val="00EC631B"/>
    <w:rsid w:val="00EC69C2"/>
    <w:rsid w:val="00EC6B93"/>
    <w:rsid w:val="00EC7161"/>
    <w:rsid w:val="00EC72A6"/>
    <w:rsid w:val="00EC7479"/>
    <w:rsid w:val="00EC7684"/>
    <w:rsid w:val="00EC7811"/>
    <w:rsid w:val="00EC7F7A"/>
    <w:rsid w:val="00ED0E39"/>
    <w:rsid w:val="00ED14CF"/>
    <w:rsid w:val="00ED1623"/>
    <w:rsid w:val="00ED1D6D"/>
    <w:rsid w:val="00ED2116"/>
    <w:rsid w:val="00ED29A1"/>
    <w:rsid w:val="00ED30A2"/>
    <w:rsid w:val="00ED3504"/>
    <w:rsid w:val="00ED3BA4"/>
    <w:rsid w:val="00ED4E19"/>
    <w:rsid w:val="00ED58E9"/>
    <w:rsid w:val="00ED5BC0"/>
    <w:rsid w:val="00ED614F"/>
    <w:rsid w:val="00ED633A"/>
    <w:rsid w:val="00ED6934"/>
    <w:rsid w:val="00ED69A2"/>
    <w:rsid w:val="00ED710F"/>
    <w:rsid w:val="00ED71D3"/>
    <w:rsid w:val="00EE04A2"/>
    <w:rsid w:val="00EE0569"/>
    <w:rsid w:val="00EE1062"/>
    <w:rsid w:val="00EE18CF"/>
    <w:rsid w:val="00EE1941"/>
    <w:rsid w:val="00EE1A00"/>
    <w:rsid w:val="00EE2659"/>
    <w:rsid w:val="00EE27DF"/>
    <w:rsid w:val="00EE2D61"/>
    <w:rsid w:val="00EE3D29"/>
    <w:rsid w:val="00EE4712"/>
    <w:rsid w:val="00EE4988"/>
    <w:rsid w:val="00EE4AE0"/>
    <w:rsid w:val="00EE5047"/>
    <w:rsid w:val="00EE512E"/>
    <w:rsid w:val="00EE58DE"/>
    <w:rsid w:val="00EE5A3A"/>
    <w:rsid w:val="00EE6A32"/>
    <w:rsid w:val="00EE6AE9"/>
    <w:rsid w:val="00EE6B82"/>
    <w:rsid w:val="00EE743C"/>
    <w:rsid w:val="00EE74B4"/>
    <w:rsid w:val="00EE74D6"/>
    <w:rsid w:val="00EE7C34"/>
    <w:rsid w:val="00EF058E"/>
    <w:rsid w:val="00EF09BC"/>
    <w:rsid w:val="00EF0BC1"/>
    <w:rsid w:val="00EF0F5F"/>
    <w:rsid w:val="00EF1657"/>
    <w:rsid w:val="00EF1CAE"/>
    <w:rsid w:val="00EF2EDF"/>
    <w:rsid w:val="00EF3058"/>
    <w:rsid w:val="00EF52BA"/>
    <w:rsid w:val="00EF6148"/>
    <w:rsid w:val="00EF6560"/>
    <w:rsid w:val="00EF7126"/>
    <w:rsid w:val="00F00A8F"/>
    <w:rsid w:val="00F00A93"/>
    <w:rsid w:val="00F00F1F"/>
    <w:rsid w:val="00F012F4"/>
    <w:rsid w:val="00F02168"/>
    <w:rsid w:val="00F0230D"/>
    <w:rsid w:val="00F03505"/>
    <w:rsid w:val="00F03F61"/>
    <w:rsid w:val="00F058E6"/>
    <w:rsid w:val="00F05DBE"/>
    <w:rsid w:val="00F0636B"/>
    <w:rsid w:val="00F06747"/>
    <w:rsid w:val="00F06B58"/>
    <w:rsid w:val="00F07A25"/>
    <w:rsid w:val="00F11474"/>
    <w:rsid w:val="00F12268"/>
    <w:rsid w:val="00F12555"/>
    <w:rsid w:val="00F136EA"/>
    <w:rsid w:val="00F14187"/>
    <w:rsid w:val="00F1491F"/>
    <w:rsid w:val="00F14D39"/>
    <w:rsid w:val="00F20912"/>
    <w:rsid w:val="00F21754"/>
    <w:rsid w:val="00F21924"/>
    <w:rsid w:val="00F22532"/>
    <w:rsid w:val="00F239B7"/>
    <w:rsid w:val="00F23B42"/>
    <w:rsid w:val="00F23FA2"/>
    <w:rsid w:val="00F24D99"/>
    <w:rsid w:val="00F25C5F"/>
    <w:rsid w:val="00F260D4"/>
    <w:rsid w:val="00F26CBF"/>
    <w:rsid w:val="00F3079A"/>
    <w:rsid w:val="00F3266D"/>
    <w:rsid w:val="00F32ABA"/>
    <w:rsid w:val="00F32B2A"/>
    <w:rsid w:val="00F331FB"/>
    <w:rsid w:val="00F33CAB"/>
    <w:rsid w:val="00F34101"/>
    <w:rsid w:val="00F34238"/>
    <w:rsid w:val="00F345CE"/>
    <w:rsid w:val="00F34933"/>
    <w:rsid w:val="00F34EFF"/>
    <w:rsid w:val="00F35521"/>
    <w:rsid w:val="00F36455"/>
    <w:rsid w:val="00F36919"/>
    <w:rsid w:val="00F369CB"/>
    <w:rsid w:val="00F36A2E"/>
    <w:rsid w:val="00F36B35"/>
    <w:rsid w:val="00F376FF"/>
    <w:rsid w:val="00F406E0"/>
    <w:rsid w:val="00F40A1D"/>
    <w:rsid w:val="00F41CFD"/>
    <w:rsid w:val="00F41E5E"/>
    <w:rsid w:val="00F421A0"/>
    <w:rsid w:val="00F4229C"/>
    <w:rsid w:val="00F424E8"/>
    <w:rsid w:val="00F42504"/>
    <w:rsid w:val="00F4267A"/>
    <w:rsid w:val="00F42DD5"/>
    <w:rsid w:val="00F4313A"/>
    <w:rsid w:val="00F43DCE"/>
    <w:rsid w:val="00F44AB6"/>
    <w:rsid w:val="00F45221"/>
    <w:rsid w:val="00F45511"/>
    <w:rsid w:val="00F45D79"/>
    <w:rsid w:val="00F47DC8"/>
    <w:rsid w:val="00F47E17"/>
    <w:rsid w:val="00F50A2B"/>
    <w:rsid w:val="00F51CD4"/>
    <w:rsid w:val="00F51E2A"/>
    <w:rsid w:val="00F51F11"/>
    <w:rsid w:val="00F526D5"/>
    <w:rsid w:val="00F528D2"/>
    <w:rsid w:val="00F53330"/>
    <w:rsid w:val="00F53526"/>
    <w:rsid w:val="00F53783"/>
    <w:rsid w:val="00F538D6"/>
    <w:rsid w:val="00F540FA"/>
    <w:rsid w:val="00F54262"/>
    <w:rsid w:val="00F5580E"/>
    <w:rsid w:val="00F55C62"/>
    <w:rsid w:val="00F56111"/>
    <w:rsid w:val="00F568C3"/>
    <w:rsid w:val="00F56B40"/>
    <w:rsid w:val="00F5706E"/>
    <w:rsid w:val="00F603C9"/>
    <w:rsid w:val="00F604D2"/>
    <w:rsid w:val="00F60E73"/>
    <w:rsid w:val="00F613F8"/>
    <w:rsid w:val="00F62416"/>
    <w:rsid w:val="00F62B66"/>
    <w:rsid w:val="00F63343"/>
    <w:rsid w:val="00F63DB1"/>
    <w:rsid w:val="00F63DE2"/>
    <w:rsid w:val="00F64BB2"/>
    <w:rsid w:val="00F64E8E"/>
    <w:rsid w:val="00F653AF"/>
    <w:rsid w:val="00F657E9"/>
    <w:rsid w:val="00F65CD3"/>
    <w:rsid w:val="00F6620F"/>
    <w:rsid w:val="00F67990"/>
    <w:rsid w:val="00F67C74"/>
    <w:rsid w:val="00F67E81"/>
    <w:rsid w:val="00F70783"/>
    <w:rsid w:val="00F7098A"/>
    <w:rsid w:val="00F7177C"/>
    <w:rsid w:val="00F718E4"/>
    <w:rsid w:val="00F71C31"/>
    <w:rsid w:val="00F7390D"/>
    <w:rsid w:val="00F73E87"/>
    <w:rsid w:val="00F753F9"/>
    <w:rsid w:val="00F75623"/>
    <w:rsid w:val="00F75BAC"/>
    <w:rsid w:val="00F76173"/>
    <w:rsid w:val="00F76276"/>
    <w:rsid w:val="00F771BA"/>
    <w:rsid w:val="00F77E01"/>
    <w:rsid w:val="00F816A0"/>
    <w:rsid w:val="00F82158"/>
    <w:rsid w:val="00F823C2"/>
    <w:rsid w:val="00F83955"/>
    <w:rsid w:val="00F83B17"/>
    <w:rsid w:val="00F843DD"/>
    <w:rsid w:val="00F8470B"/>
    <w:rsid w:val="00F84DB6"/>
    <w:rsid w:val="00F85534"/>
    <w:rsid w:val="00F85AEA"/>
    <w:rsid w:val="00F862B4"/>
    <w:rsid w:val="00F8680E"/>
    <w:rsid w:val="00F868DE"/>
    <w:rsid w:val="00F86C1D"/>
    <w:rsid w:val="00F876DF"/>
    <w:rsid w:val="00F87FFA"/>
    <w:rsid w:val="00F9002A"/>
    <w:rsid w:val="00F90256"/>
    <w:rsid w:val="00F9058F"/>
    <w:rsid w:val="00F908B4"/>
    <w:rsid w:val="00F90DE8"/>
    <w:rsid w:val="00F91DB9"/>
    <w:rsid w:val="00F93191"/>
    <w:rsid w:val="00F93E19"/>
    <w:rsid w:val="00F93E46"/>
    <w:rsid w:val="00F9439C"/>
    <w:rsid w:val="00F95BC9"/>
    <w:rsid w:val="00F95C61"/>
    <w:rsid w:val="00F9643C"/>
    <w:rsid w:val="00F96ABC"/>
    <w:rsid w:val="00F973CE"/>
    <w:rsid w:val="00FA0005"/>
    <w:rsid w:val="00FA0F15"/>
    <w:rsid w:val="00FA19EF"/>
    <w:rsid w:val="00FA206C"/>
    <w:rsid w:val="00FA2E86"/>
    <w:rsid w:val="00FA3491"/>
    <w:rsid w:val="00FA3AE3"/>
    <w:rsid w:val="00FA3C84"/>
    <w:rsid w:val="00FA40C0"/>
    <w:rsid w:val="00FA47DA"/>
    <w:rsid w:val="00FA4995"/>
    <w:rsid w:val="00FA5497"/>
    <w:rsid w:val="00FA5BC6"/>
    <w:rsid w:val="00FA6471"/>
    <w:rsid w:val="00FA66D6"/>
    <w:rsid w:val="00FA6A3F"/>
    <w:rsid w:val="00FA715F"/>
    <w:rsid w:val="00FB064E"/>
    <w:rsid w:val="00FB1CAC"/>
    <w:rsid w:val="00FB1E43"/>
    <w:rsid w:val="00FB3156"/>
    <w:rsid w:val="00FB3CA9"/>
    <w:rsid w:val="00FB4AD2"/>
    <w:rsid w:val="00FB523E"/>
    <w:rsid w:val="00FB550A"/>
    <w:rsid w:val="00FB58EE"/>
    <w:rsid w:val="00FB60EE"/>
    <w:rsid w:val="00FB62A1"/>
    <w:rsid w:val="00FB64F2"/>
    <w:rsid w:val="00FB6B7C"/>
    <w:rsid w:val="00FC0395"/>
    <w:rsid w:val="00FC1395"/>
    <w:rsid w:val="00FC1665"/>
    <w:rsid w:val="00FC2CD9"/>
    <w:rsid w:val="00FC3851"/>
    <w:rsid w:val="00FC3DE1"/>
    <w:rsid w:val="00FC42B4"/>
    <w:rsid w:val="00FC5EAA"/>
    <w:rsid w:val="00FC6849"/>
    <w:rsid w:val="00FC68CE"/>
    <w:rsid w:val="00FC6C9C"/>
    <w:rsid w:val="00FC720D"/>
    <w:rsid w:val="00FC7357"/>
    <w:rsid w:val="00FC7761"/>
    <w:rsid w:val="00FD1A21"/>
    <w:rsid w:val="00FD23DB"/>
    <w:rsid w:val="00FD26C0"/>
    <w:rsid w:val="00FD2A7D"/>
    <w:rsid w:val="00FD378E"/>
    <w:rsid w:val="00FD3950"/>
    <w:rsid w:val="00FD3F7A"/>
    <w:rsid w:val="00FD5B8E"/>
    <w:rsid w:val="00FD6D2F"/>
    <w:rsid w:val="00FD74C0"/>
    <w:rsid w:val="00FD76B7"/>
    <w:rsid w:val="00FD7A13"/>
    <w:rsid w:val="00FE1999"/>
    <w:rsid w:val="00FE1F67"/>
    <w:rsid w:val="00FE2201"/>
    <w:rsid w:val="00FE2475"/>
    <w:rsid w:val="00FE300F"/>
    <w:rsid w:val="00FE3684"/>
    <w:rsid w:val="00FE3A01"/>
    <w:rsid w:val="00FE3A81"/>
    <w:rsid w:val="00FE42FE"/>
    <w:rsid w:val="00FE551D"/>
    <w:rsid w:val="00FE5628"/>
    <w:rsid w:val="00FE5910"/>
    <w:rsid w:val="00FE6CCB"/>
    <w:rsid w:val="00FE7D90"/>
    <w:rsid w:val="00FF1238"/>
    <w:rsid w:val="00FF1891"/>
    <w:rsid w:val="00FF1C9E"/>
    <w:rsid w:val="00FF28F3"/>
    <w:rsid w:val="00FF4AE4"/>
    <w:rsid w:val="00FF4E42"/>
    <w:rsid w:val="00FF5689"/>
    <w:rsid w:val="00FF688A"/>
    <w:rsid w:val="00FF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="f">
      <v:stroke on="f"/>
    </o:shapedefaults>
    <o:shapelayout v:ext="edit">
      <o:idmap v:ext="edit" data="1"/>
    </o:shapelayout>
  </w:shapeDefaults>
  <w:decimalSymbol w:val="."/>
  <w:listSeparator w:val=","/>
  <w14:docId w14:val="5DE96DCE"/>
  <w15:docId w15:val="{8F9E6DB9-7F18-4817-9553-8D9B3DE8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5C3"/>
    <w:rPr>
      <w:sz w:val="24"/>
      <w:szCs w:val="24"/>
    </w:rPr>
  </w:style>
  <w:style w:type="paragraph" w:styleId="Heading1">
    <w:name w:val="heading 1"/>
    <w:basedOn w:val="Normal"/>
    <w:next w:val="Normal"/>
    <w:qFormat/>
    <w:rsid w:val="004671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671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61204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671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3F30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BD28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13F3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D28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0409F"/>
    <w:rPr>
      <w:sz w:val="24"/>
      <w:szCs w:val="24"/>
    </w:rPr>
  </w:style>
  <w:style w:type="paragraph" w:styleId="BodyTextIndent">
    <w:name w:val="Body Text Indent"/>
    <w:basedOn w:val="Normal"/>
    <w:rsid w:val="00861204"/>
    <w:pPr>
      <w:ind w:left="720" w:firstLine="720"/>
      <w:jc w:val="both"/>
    </w:pPr>
  </w:style>
  <w:style w:type="character" w:styleId="PageNumber">
    <w:name w:val="page number"/>
    <w:basedOn w:val="DefaultParagraphFont"/>
    <w:rsid w:val="00D24233"/>
  </w:style>
  <w:style w:type="paragraph" w:styleId="BodyText">
    <w:name w:val="Body Text"/>
    <w:basedOn w:val="Normal"/>
    <w:link w:val="BodyTextChar"/>
    <w:uiPriority w:val="99"/>
    <w:rsid w:val="00F95B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13F30"/>
    <w:rPr>
      <w:sz w:val="24"/>
      <w:szCs w:val="24"/>
    </w:rPr>
  </w:style>
  <w:style w:type="paragraph" w:styleId="Caption">
    <w:name w:val="caption"/>
    <w:basedOn w:val="Normal"/>
    <w:next w:val="Normal"/>
    <w:qFormat/>
    <w:rsid w:val="008755DA"/>
    <w:rPr>
      <w:b/>
      <w:bCs/>
      <w:sz w:val="20"/>
      <w:szCs w:val="20"/>
    </w:rPr>
  </w:style>
  <w:style w:type="paragraph" w:styleId="DocumentMap">
    <w:name w:val="Document Map"/>
    <w:basedOn w:val="Normal"/>
    <w:semiHidden/>
    <w:rsid w:val="00F24D9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D51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3F30"/>
  </w:style>
  <w:style w:type="character" w:styleId="FootnoteReference">
    <w:name w:val="footnote reference"/>
    <w:semiHidden/>
    <w:rsid w:val="003D514C"/>
    <w:rPr>
      <w:vertAlign w:val="superscript"/>
    </w:rPr>
  </w:style>
  <w:style w:type="table" w:styleId="TableGrid">
    <w:name w:val="Table Grid"/>
    <w:basedOn w:val="TableNormal"/>
    <w:rsid w:val="00E7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rsid w:val="0026158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4E34F9"/>
    <w:rPr>
      <w:sz w:val="16"/>
      <w:szCs w:val="16"/>
    </w:rPr>
  </w:style>
  <w:style w:type="paragraph" w:styleId="CommentText">
    <w:name w:val="annotation text"/>
    <w:basedOn w:val="Normal"/>
    <w:semiHidden/>
    <w:rsid w:val="004E34F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E34F9"/>
    <w:rPr>
      <w:b/>
      <w:bCs/>
    </w:rPr>
  </w:style>
  <w:style w:type="paragraph" w:styleId="BalloonText">
    <w:name w:val="Balloon Text"/>
    <w:basedOn w:val="Normal"/>
    <w:semiHidden/>
    <w:rsid w:val="004E34F9"/>
    <w:rPr>
      <w:rFonts w:ascii="Tahoma" w:hAnsi="Tahoma" w:cs="Tahoma"/>
      <w:sz w:val="16"/>
      <w:szCs w:val="16"/>
    </w:rPr>
  </w:style>
  <w:style w:type="table" w:styleId="Table3Deffects3">
    <w:name w:val="Table 3D effects 3"/>
    <w:basedOn w:val="TableNormal"/>
    <w:rsid w:val="004C7F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4C7F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4C7FE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ableWeb2">
    <w:name w:val="Table Web 2"/>
    <w:basedOn w:val="TableNormal"/>
    <w:rsid w:val="004C7F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F2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8E38F5"/>
    <w:pPr>
      <w:ind w:left="720"/>
    </w:pPr>
  </w:style>
  <w:style w:type="character" w:styleId="Hyperlink">
    <w:name w:val="Hyperlink"/>
    <w:uiPriority w:val="99"/>
    <w:rsid w:val="003A413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C443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OC3">
    <w:name w:val="toc 3"/>
    <w:basedOn w:val="Normal"/>
    <w:next w:val="Normal"/>
    <w:autoRedefine/>
    <w:uiPriority w:val="39"/>
    <w:unhideWhenUsed/>
    <w:rsid w:val="009C4430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9C44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E7564"/>
    <w:pPr>
      <w:tabs>
        <w:tab w:val="right" w:leader="dot" w:pos="9019"/>
      </w:tabs>
      <w:spacing w:after="100"/>
      <w:ind w:left="240"/>
      <w:jc w:val="center"/>
    </w:pPr>
    <w:rPr>
      <w:i/>
      <w:sz w:val="28"/>
      <w:szCs w:val="28"/>
      <w:lang w:val="sr-Latn-RS"/>
    </w:rPr>
  </w:style>
  <w:style w:type="character" w:styleId="Emphasis">
    <w:name w:val="Emphasis"/>
    <w:basedOn w:val="DefaultParagraphFont"/>
    <w:qFormat/>
    <w:rsid w:val="000B4286"/>
    <w:rPr>
      <w:i/>
      <w:iCs/>
    </w:rPr>
  </w:style>
  <w:style w:type="paragraph" w:styleId="NormalWeb">
    <w:name w:val="Normal (Web)"/>
    <w:basedOn w:val="Normal"/>
    <w:uiPriority w:val="99"/>
    <w:unhideWhenUsed/>
    <w:rsid w:val="00EA225D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EA225D"/>
    <w:rPr>
      <w:b/>
      <w:bCs/>
    </w:rPr>
  </w:style>
  <w:style w:type="paragraph" w:styleId="NoSpacing">
    <w:name w:val="No Spacing"/>
    <w:uiPriority w:val="1"/>
    <w:qFormat/>
    <w:rsid w:val="00FD5B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Relationship Id="rId22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'Te hyrat vetanake indekset'!$B$19</c:f>
              <c:strCache>
                <c:ptCount val="1"/>
                <c:pt idx="0">
                  <c:v>Ostvarivanje 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'Te hyrat vetanake indekset'!$A$20:$A$28</c:f>
              <c:strCache>
                <c:ptCount val="9"/>
                <c:pt idx="0">
                  <c:v>Januar</c:v>
                </c:pt>
                <c:pt idx="1">
                  <c:v>Februar</c:v>
                </c:pt>
                <c:pt idx="2">
                  <c:v>Mart</c:v>
                </c:pt>
                <c:pt idx="3">
                  <c:v>April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Avgust</c:v>
                </c:pt>
                <c:pt idx="8">
                  <c:v>Septembar</c:v>
                </c:pt>
              </c:strCache>
            </c:strRef>
          </c:cat>
          <c:val>
            <c:numRef>
              <c:f>'Te hyrat vetanake indekset'!$B$20:$B$28</c:f>
              <c:numCache>
                <c:formatCode>_(* #,##0.00_);_(* \(#,##0.00\);_(* "-"??_);_(@_)</c:formatCode>
                <c:ptCount val="9"/>
                <c:pt idx="0">
                  <c:v>2523.5</c:v>
                </c:pt>
                <c:pt idx="1">
                  <c:v>3165</c:v>
                </c:pt>
                <c:pt idx="2">
                  <c:v>3936</c:v>
                </c:pt>
                <c:pt idx="3">
                  <c:v>2671.5</c:v>
                </c:pt>
                <c:pt idx="4">
                  <c:v>3323.5</c:v>
                </c:pt>
                <c:pt idx="5">
                  <c:v>2537.5</c:v>
                </c:pt>
                <c:pt idx="6">
                  <c:v>3217.5</c:v>
                </c:pt>
                <c:pt idx="7">
                  <c:v>2775</c:v>
                </c:pt>
                <c:pt idx="8">
                  <c:v>2797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51-4D44-9A2B-91476365BBC0}"/>
            </c:ext>
          </c:extLst>
        </c:ser>
        <c:ser>
          <c:idx val="1"/>
          <c:order val="1"/>
          <c:tx>
            <c:strRef>
              <c:f>'Te hyrat vetanake indekset'!$C$19</c:f>
              <c:strCache>
                <c:ptCount val="1"/>
                <c:pt idx="0">
                  <c:v>Ostvarivanje 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'Te hyrat vetanake indekset'!$A$20:$A$28</c:f>
              <c:strCache>
                <c:ptCount val="9"/>
                <c:pt idx="0">
                  <c:v>Januar</c:v>
                </c:pt>
                <c:pt idx="1">
                  <c:v>Februar</c:v>
                </c:pt>
                <c:pt idx="2">
                  <c:v>Mart</c:v>
                </c:pt>
                <c:pt idx="3">
                  <c:v>April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Avgust</c:v>
                </c:pt>
                <c:pt idx="8">
                  <c:v>Septembar</c:v>
                </c:pt>
              </c:strCache>
            </c:strRef>
          </c:cat>
          <c:val>
            <c:numRef>
              <c:f>'Te hyrat vetanake indekset'!$C$20:$C$28</c:f>
              <c:numCache>
                <c:formatCode>_(* #,##0.00_);_(* \(#,##0.00\);_(* "-"??_);_(@_)</c:formatCode>
                <c:ptCount val="9"/>
                <c:pt idx="0">
                  <c:v>3279</c:v>
                </c:pt>
                <c:pt idx="1">
                  <c:v>4624</c:v>
                </c:pt>
                <c:pt idx="2">
                  <c:v>8679</c:v>
                </c:pt>
                <c:pt idx="3">
                  <c:v>17396</c:v>
                </c:pt>
                <c:pt idx="4">
                  <c:v>4630.5</c:v>
                </c:pt>
                <c:pt idx="5">
                  <c:v>8637</c:v>
                </c:pt>
                <c:pt idx="6">
                  <c:v>6120</c:v>
                </c:pt>
                <c:pt idx="7">
                  <c:v>8745</c:v>
                </c:pt>
                <c:pt idx="8">
                  <c:v>11282.8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51-4D44-9A2B-91476365BBC0}"/>
            </c:ext>
          </c:extLst>
        </c:ser>
        <c:ser>
          <c:idx val="2"/>
          <c:order val="2"/>
          <c:tx>
            <c:strRef>
              <c:f>'Te hyrat vetanake indekset'!$D$19</c:f>
              <c:strCache>
                <c:ptCount val="1"/>
                <c:pt idx="0">
                  <c:v>Ostvarivanje  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'Te hyrat vetanake indekset'!$A$20:$A$28</c:f>
              <c:strCache>
                <c:ptCount val="9"/>
                <c:pt idx="0">
                  <c:v>Januar</c:v>
                </c:pt>
                <c:pt idx="1">
                  <c:v>Februar</c:v>
                </c:pt>
                <c:pt idx="2">
                  <c:v>Mart</c:v>
                </c:pt>
                <c:pt idx="3">
                  <c:v>April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Avgust</c:v>
                </c:pt>
                <c:pt idx="8">
                  <c:v>Septembar</c:v>
                </c:pt>
              </c:strCache>
            </c:strRef>
          </c:cat>
          <c:val>
            <c:numRef>
              <c:f>'Te hyrat vetanake indekset'!$D$20:$D$28</c:f>
              <c:numCache>
                <c:formatCode>_(* #,##0.00_);_(* \(#,##0.00\);_(* "-"??_);_(@_)</c:formatCode>
                <c:ptCount val="9"/>
                <c:pt idx="0">
                  <c:v>5121</c:v>
                </c:pt>
                <c:pt idx="1">
                  <c:v>7405.45</c:v>
                </c:pt>
                <c:pt idx="2">
                  <c:v>10864.87</c:v>
                </c:pt>
                <c:pt idx="3">
                  <c:v>13677.93</c:v>
                </c:pt>
                <c:pt idx="4">
                  <c:v>11653.67</c:v>
                </c:pt>
                <c:pt idx="5">
                  <c:v>9937.9500000000007</c:v>
                </c:pt>
                <c:pt idx="6">
                  <c:v>19327.62</c:v>
                </c:pt>
                <c:pt idx="7">
                  <c:v>11523.34</c:v>
                </c:pt>
                <c:pt idx="8">
                  <c:v>58337.279999999999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51-4D44-9A2B-91476365BB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13651408"/>
        <c:axId val="1213643920"/>
      </c:barChart>
      <c:catAx>
        <c:axId val="1213651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13643920"/>
        <c:crosses val="autoZero"/>
        <c:auto val="1"/>
        <c:lblAlgn val="ctr"/>
        <c:lblOffset val="100"/>
        <c:noMultiLvlLbl val="0"/>
      </c:catAx>
      <c:valAx>
        <c:axId val="1213643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13651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50"/>
      <c:depthPercent val="100"/>
      <c:rAngAx val="0"/>
      <c:perspective val="5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829954766292509E-2"/>
          <c:y val="0.21262727655226307"/>
          <c:w val="0.80202256100966107"/>
          <c:h val="0.77196930536354702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11"/>
          <c:dLbls>
            <c:dLbl>
              <c:idx val="0"/>
              <c:layout>
                <c:manualLayout>
                  <c:x val="0.10779181325738538"/>
                  <c:y val="0.149993989300955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96-4CC4-9CA2-3C953DA61531}"/>
                </c:ext>
              </c:extLst>
            </c:dLbl>
            <c:dLbl>
              <c:idx val="1"/>
              <c:layout>
                <c:manualLayout>
                  <c:x val="6.7726922432568171E-2"/>
                  <c:y val="4.889102602632677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96-4CC4-9CA2-3C953DA61531}"/>
                </c:ext>
              </c:extLst>
            </c:dLbl>
            <c:dLbl>
              <c:idx val="2"/>
              <c:layout>
                <c:manualLayout>
                  <c:x val="0.16986026052299008"/>
                  <c:y val="-1.120781777277840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896-4CC4-9CA2-3C953DA61531}"/>
                </c:ext>
              </c:extLst>
            </c:dLbl>
            <c:dLbl>
              <c:idx val="3"/>
              <c:layout>
                <c:manualLayout>
                  <c:x val="1.3860724856201486E-2"/>
                  <c:y val="6.0868345655266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96-4CC4-9CA2-3C953DA61531}"/>
                </c:ext>
              </c:extLst>
            </c:dLbl>
            <c:dLbl>
              <c:idx val="4"/>
              <c:layout>
                <c:manualLayout>
                  <c:x val="-5.5109725867599942E-2"/>
                  <c:y val="1.318499250093727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896-4CC4-9CA2-3C953DA61531}"/>
                </c:ext>
              </c:extLst>
            </c:dLbl>
            <c:dLbl>
              <c:idx val="5"/>
              <c:layout>
                <c:manualLayout>
                  <c:x val="-3.6431786452225411E-2"/>
                  <c:y val="6.024663901745106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896-4CC4-9CA2-3C953DA61531}"/>
                </c:ext>
              </c:extLst>
            </c:dLbl>
            <c:dLbl>
              <c:idx val="6"/>
              <c:layout>
                <c:manualLayout>
                  <c:x val="-1.3173665791776028E-2"/>
                  <c:y val="8.455216535433070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896-4CC4-9CA2-3C953DA61531}"/>
                </c:ext>
              </c:extLst>
            </c:dLbl>
            <c:dLbl>
              <c:idx val="7"/>
              <c:layout>
                <c:manualLayout>
                  <c:x val="-4.4302031690483135E-2"/>
                  <c:y val="4.686000187476565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896-4CC4-9CA2-3C953DA61531}"/>
                </c:ext>
              </c:extLst>
            </c:dLbl>
            <c:dLbl>
              <c:idx val="8"/>
              <c:layout>
                <c:manualLayout>
                  <c:x val="-0.14861135413628854"/>
                  <c:y val="0.1435158886389201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896-4CC4-9CA2-3C953DA61531}"/>
                </c:ext>
              </c:extLst>
            </c:dLbl>
            <c:dLbl>
              <c:idx val="9"/>
              <c:layout>
                <c:manualLayout>
                  <c:x val="-0.26993522086334953"/>
                  <c:y val="-3.289134659694258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896-4CC4-9CA2-3C953DA61531}"/>
                </c:ext>
              </c:extLst>
            </c:dLbl>
            <c:dLbl>
              <c:idx val="10"/>
              <c:layout>
                <c:manualLayout>
                  <c:x val="-0.24272105880381972"/>
                  <c:y val="-8.49019254272605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A06-4E63-A1E5-7B633ED3E58E}"/>
                </c:ext>
              </c:extLst>
            </c:dLbl>
            <c:dLbl>
              <c:idx val="11"/>
              <c:layout>
                <c:manualLayout>
                  <c:x val="-0.21283754956162396"/>
                  <c:y val="-0.1571435154575143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896-4CC4-9CA2-3C953DA61531}"/>
                </c:ext>
              </c:extLst>
            </c:dLbl>
            <c:dLbl>
              <c:idx val="12"/>
              <c:layout>
                <c:manualLayout>
                  <c:x val="-1.1984028592170659E-2"/>
                  <c:y val="-0.1488854160405521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896-4CC4-9CA2-3C953DA61531}"/>
                </c:ext>
              </c:extLst>
            </c:dLbl>
            <c:dLbl>
              <c:idx val="13"/>
              <c:layout>
                <c:manualLayout>
                  <c:x val="0.18996111276608318"/>
                  <c:y val="-0.1707928112039430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758021481836217"/>
                      <c:h val="3.868966760834285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7896-4CC4-9CA2-3C953DA61531}"/>
                </c:ext>
              </c:extLst>
            </c:dLbl>
            <c:dLbl>
              <c:idx val="14"/>
              <c:layout>
                <c:manualLayout>
                  <c:x val="-8.3486904562461603E-5"/>
                  <c:y val="-6.055578930496283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477466912380624E-2"/>
                      <c:h val="8.75298030494279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7896-4CC4-9CA2-3C953DA61531}"/>
                </c:ext>
              </c:extLst>
            </c:dLbl>
            <c:dLbl>
              <c:idx val="15"/>
              <c:layout>
                <c:manualLayout>
                  <c:x val="9.6143295917797508E-2"/>
                  <c:y val="-0.1096634008535192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896-4CC4-9CA2-3C953DA61531}"/>
                </c:ext>
              </c:extLst>
            </c:dLbl>
            <c:dLbl>
              <c:idx val="16"/>
              <c:layout>
                <c:manualLayout>
                  <c:x val="-1.139297481431832E-2"/>
                  <c:y val="-8.1723267416000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896-4CC4-9CA2-3C953DA61531}"/>
                </c:ext>
              </c:extLst>
            </c:dLbl>
            <c:dLbl>
              <c:idx val="17"/>
              <c:layout>
                <c:manualLayout>
                  <c:x val="0.16028312950242921"/>
                  <c:y val="-0.1536637214241349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896-4CC4-9CA2-3C953DA61531}"/>
                </c:ext>
              </c:extLst>
            </c:dLbl>
            <c:dLbl>
              <c:idx val="18"/>
              <c:layout>
                <c:manualLayout>
                  <c:x val="-0.14416596861562517"/>
                  <c:y val="-6.21472220552583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666666666666667"/>
                      <c:h val="4.89612221034512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7896-4CC4-9CA2-3C953DA61531}"/>
                </c:ext>
              </c:extLst>
            </c:dLbl>
            <c:dLbl>
              <c:idx val="19"/>
              <c:layout>
                <c:manualLayout>
                  <c:x val="0.16722097503769465"/>
                  <c:y val="0.1757045541063092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896-4CC4-9CA2-3C953DA61531}"/>
                </c:ext>
              </c:extLst>
            </c:dLbl>
            <c:dLbl>
              <c:idx val="20"/>
              <c:layout>
                <c:manualLayout>
                  <c:x val="0.10197308315184006"/>
                  <c:y val="-3.73308489110616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012765957446809"/>
                      <c:h val="3.868966760834285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7896-4CC4-9CA2-3C953DA61531}"/>
                </c:ext>
              </c:extLst>
            </c:dLbl>
            <c:dLbl>
              <c:idx val="21"/>
              <c:layout>
                <c:manualLayout>
                  <c:x val="0.16895928966326018"/>
                  <c:y val="-0.1008803670533549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896-4CC4-9CA2-3C953DA61531}"/>
                </c:ext>
              </c:extLst>
            </c:dLbl>
            <c:dLbl>
              <c:idx val="22"/>
              <c:layout>
                <c:manualLayout>
                  <c:x val="0.18792762606801811"/>
                  <c:y val="5.803930997174971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B84-4823-A59C-1077FCFA6ECE}"/>
                </c:ext>
              </c:extLst>
            </c:dLbl>
            <c:dLbl>
              <c:idx val="23"/>
              <c:layout>
                <c:manualLayout>
                  <c:x val="0.14423700228960731"/>
                  <c:y val="4.111197932319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84-4823-A59C-1077FCFA6ECE}"/>
                </c:ext>
              </c:extLst>
            </c:dLbl>
            <c:dLbl>
              <c:idx val="24"/>
              <c:layout>
                <c:manualLayout>
                  <c:x val="-2.8065594834118537E-2"/>
                  <c:y val="0.119014036288942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896-4CC4-9CA2-3C953DA61531}"/>
                </c:ext>
              </c:extLst>
            </c:dLbl>
            <c:dLbl>
              <c:idx val="25"/>
              <c:layout>
                <c:manualLayout>
                  <c:x val="-3.7688589351922305E-2"/>
                  <c:y val="-4.578943566385442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7896-4CC4-9CA2-3C953DA615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Sheet1!$A$2:$A$25</c:f>
              <c:strCache>
                <c:ptCount val="24"/>
                <c:pt idx="0">
                  <c:v>Kancelarija Gradonačelnika</c:v>
                </c:pt>
                <c:pt idx="1">
                  <c:v>Administracija</c:v>
                </c:pt>
                <c:pt idx="2">
                  <c:v>Evropske Integracije </c:v>
                </c:pt>
                <c:pt idx="3">
                  <c:v>Inspekcija</c:v>
                </c:pt>
                <c:pt idx="4">
                  <c:v>Nabavka</c:v>
                </c:pt>
                <c:pt idx="5">
                  <c:v>Skupština Opštine</c:v>
                </c:pt>
                <c:pt idx="6">
                  <c:v>Budžet i Finansije</c:v>
                </c:pt>
                <c:pt idx="7">
                  <c:v> Javna Infrastruktura </c:v>
                </c:pt>
                <c:pt idx="8">
                  <c:v>Vatrogasna služba</c:v>
                </c:pt>
                <c:pt idx="9">
                  <c:v>KZP</c:v>
                </c:pt>
                <c:pt idx="10">
                  <c:v>Poljoprivreda</c:v>
                </c:pt>
                <c:pt idx="11">
                  <c:v>Planiranje Ekonomskog Razvoja</c:v>
                </c:pt>
                <c:pt idx="12">
                  <c:v>Katastarske Usluge</c:v>
                </c:pt>
                <c:pt idx="13">
                  <c:v>Prostor i regulat. Planiranje</c:v>
                </c:pt>
                <c:pt idx="14">
                  <c:v>Administracija Zdravstva</c:v>
                </c:pt>
                <c:pt idx="15">
                  <c:v>Usluge prima. zdravst  zaštite</c:v>
                </c:pt>
                <c:pt idx="16">
                  <c:v>Socijalne Usluge</c:v>
                </c:pt>
                <c:pt idx="17">
                  <c:v>Sekundarno Zdravstvo</c:v>
                </c:pt>
                <c:pt idx="18">
                  <c:v>Kulturne Usluge</c:v>
                </c:pt>
                <c:pt idx="19">
                  <c:v>Sport i Rekreacija</c:v>
                </c:pt>
                <c:pt idx="20">
                  <c:v>Administracija Obrazovanja </c:v>
                </c:pt>
                <c:pt idx="21">
                  <c:v>Predškolsko Obrazovanje</c:v>
                </c:pt>
                <c:pt idx="22">
                  <c:v>Osnovno Obrazovanje</c:v>
                </c:pt>
                <c:pt idx="23">
                  <c:v>Srednje Obrazovanje</c:v>
                </c:pt>
              </c:strCache>
            </c:strRef>
          </c:cat>
          <c:val>
            <c:numRef>
              <c:f>Sheet1!$B$2:$B$25</c:f>
              <c:numCache>
                <c:formatCode>0%</c:formatCode>
                <c:ptCount val="24"/>
                <c:pt idx="0" formatCode="0.00%">
                  <c:v>0.75</c:v>
                </c:pt>
                <c:pt idx="1">
                  <c:v>0.59</c:v>
                </c:pt>
                <c:pt idx="2">
                  <c:v>0.65</c:v>
                </c:pt>
                <c:pt idx="3">
                  <c:v>0.57999999999999996</c:v>
                </c:pt>
                <c:pt idx="4">
                  <c:v>0.63</c:v>
                </c:pt>
                <c:pt idx="5">
                  <c:v>0.64</c:v>
                </c:pt>
                <c:pt idx="6">
                  <c:v>0.66</c:v>
                </c:pt>
                <c:pt idx="7">
                  <c:v>0.7</c:v>
                </c:pt>
                <c:pt idx="8">
                  <c:v>0.86</c:v>
                </c:pt>
                <c:pt idx="9">
                  <c:v>0.41</c:v>
                </c:pt>
                <c:pt idx="10">
                  <c:v>0.45</c:v>
                </c:pt>
                <c:pt idx="11">
                  <c:v>0.32</c:v>
                </c:pt>
                <c:pt idx="12">
                  <c:v>0.87</c:v>
                </c:pt>
                <c:pt idx="13">
                  <c:v>0.44</c:v>
                </c:pt>
                <c:pt idx="14">
                  <c:v>0.66</c:v>
                </c:pt>
                <c:pt idx="15">
                  <c:v>0</c:v>
                </c:pt>
                <c:pt idx="16">
                  <c:v>0.49</c:v>
                </c:pt>
                <c:pt idx="18">
                  <c:v>0.33</c:v>
                </c:pt>
                <c:pt idx="19">
                  <c:v>0.48</c:v>
                </c:pt>
                <c:pt idx="20">
                  <c:v>0.21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7896-4CC4-9CA2-3C953DA6153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Sheet1!$A$2:$A$25</c:f>
              <c:strCache>
                <c:ptCount val="24"/>
                <c:pt idx="0">
                  <c:v>Kancelarija Gradonačelnika</c:v>
                </c:pt>
                <c:pt idx="1">
                  <c:v>Administracija</c:v>
                </c:pt>
                <c:pt idx="2">
                  <c:v>Evropske Integracije </c:v>
                </c:pt>
                <c:pt idx="3">
                  <c:v>Inspekcija</c:v>
                </c:pt>
                <c:pt idx="4">
                  <c:v>Nabavka</c:v>
                </c:pt>
                <c:pt idx="5">
                  <c:v>Skupština Opštine</c:v>
                </c:pt>
                <c:pt idx="6">
                  <c:v>Budžet i Finansije</c:v>
                </c:pt>
                <c:pt idx="7">
                  <c:v> Javna Infrastruktura </c:v>
                </c:pt>
                <c:pt idx="8">
                  <c:v>Vatrogasna služba</c:v>
                </c:pt>
                <c:pt idx="9">
                  <c:v>KZP</c:v>
                </c:pt>
                <c:pt idx="10">
                  <c:v>Poljoprivreda</c:v>
                </c:pt>
                <c:pt idx="11">
                  <c:v>Planiranje Ekonomskog Razvoja</c:v>
                </c:pt>
                <c:pt idx="12">
                  <c:v>Katastarske Usluge</c:v>
                </c:pt>
                <c:pt idx="13">
                  <c:v>Prostor i regulat. Planiranje</c:v>
                </c:pt>
                <c:pt idx="14">
                  <c:v>Administracija Zdravstva</c:v>
                </c:pt>
                <c:pt idx="15">
                  <c:v>Usluge prima. zdravst  zaštite</c:v>
                </c:pt>
                <c:pt idx="16">
                  <c:v>Socijalne Usluge</c:v>
                </c:pt>
                <c:pt idx="17">
                  <c:v>Sekundarno Zdravstvo</c:v>
                </c:pt>
                <c:pt idx="18">
                  <c:v>Kulturne Usluge</c:v>
                </c:pt>
                <c:pt idx="19">
                  <c:v>Sport i Rekreacija</c:v>
                </c:pt>
                <c:pt idx="20">
                  <c:v>Administracija Obrazovanja </c:v>
                </c:pt>
                <c:pt idx="21">
                  <c:v>Predškolsko Obrazovanje</c:v>
                </c:pt>
                <c:pt idx="22">
                  <c:v>Osnovno Obrazovanje</c:v>
                </c:pt>
                <c:pt idx="23">
                  <c:v>Srednje Obrazovanje</c:v>
                </c:pt>
              </c:strCache>
            </c:strRef>
          </c:cat>
          <c:val>
            <c:numRef>
              <c:f>Sheet1!$C$2:$C$25</c:f>
              <c:numCache>
                <c:formatCode>_(* #,##0.00_);_(* \(#,##0.00\);_(* "-"??_);_(@_)</c:formatCode>
                <c:ptCount val="24"/>
                <c:pt idx="0">
                  <c:v>221930.74</c:v>
                </c:pt>
                <c:pt idx="1">
                  <c:v>326773.58</c:v>
                </c:pt>
                <c:pt idx="2">
                  <c:v>7371.31</c:v>
                </c:pt>
                <c:pt idx="3">
                  <c:v>57169.03</c:v>
                </c:pt>
                <c:pt idx="4">
                  <c:v>19481.07</c:v>
                </c:pt>
                <c:pt idx="5">
                  <c:v>103860.45</c:v>
                </c:pt>
                <c:pt idx="6">
                  <c:v>83142.16</c:v>
                </c:pt>
                <c:pt idx="7">
                  <c:v>1077644.6599999999</c:v>
                </c:pt>
                <c:pt idx="8">
                  <c:v>207505.18</c:v>
                </c:pt>
                <c:pt idx="9">
                  <c:v>18714.2</c:v>
                </c:pt>
                <c:pt idx="10">
                  <c:v>11001.27</c:v>
                </c:pt>
                <c:pt idx="11">
                  <c:v>12735.76</c:v>
                </c:pt>
                <c:pt idx="12">
                  <c:v>36459.93</c:v>
                </c:pt>
                <c:pt idx="13">
                  <c:v>25731.16</c:v>
                </c:pt>
                <c:pt idx="14">
                  <c:v>18945.009999999998</c:v>
                </c:pt>
                <c:pt idx="15">
                  <c:v>0</c:v>
                </c:pt>
                <c:pt idx="16">
                  <c:v>43109.29</c:v>
                </c:pt>
                <c:pt idx="17">
                  <c:v>0</c:v>
                </c:pt>
                <c:pt idx="18">
                  <c:v>8813.5</c:v>
                </c:pt>
                <c:pt idx="19">
                  <c:v>19054.62</c:v>
                </c:pt>
                <c:pt idx="20">
                  <c:v>5056.62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84-4823-A59C-1077FCFA6ECE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BFD3D-A16B-44DA-84EE-936EBCB0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13</Pages>
  <Words>2849</Words>
  <Characters>16242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Mevlyde.Shala@rks-gov.net</dc:creator>
  <cp:keywords/>
  <dc:description/>
  <cp:lastModifiedBy>Fatmire Dushi</cp:lastModifiedBy>
  <cp:revision>376</cp:revision>
  <cp:lastPrinted>2025-10-08T06:40:00Z</cp:lastPrinted>
  <dcterms:created xsi:type="dcterms:W3CDTF">2025-10-07T08:37:00Z</dcterms:created>
  <dcterms:modified xsi:type="dcterms:W3CDTF">2025-10-08T07:11:00Z</dcterms:modified>
</cp:coreProperties>
</file>